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B8F0A" w14:textId="77777777" w:rsidR="004D2916" w:rsidRDefault="00000000">
      <w:pPr>
        <w:pStyle w:val="1"/>
        <w:spacing w:line="321" w:lineRule="exact"/>
        <w:ind w:left="4970"/>
        <w:jc w:val="both"/>
      </w:pPr>
      <w:r>
        <w:t>Рабочая</w:t>
      </w:r>
      <w:r>
        <w:rPr>
          <w:spacing w:val="-12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«Математика»</w:t>
      </w:r>
      <w:r>
        <w:rPr>
          <w:spacing w:val="-7"/>
        </w:rPr>
        <w:t xml:space="preserve"> </w:t>
      </w:r>
      <w:r>
        <w:t>(2</w:t>
      </w:r>
      <w:r>
        <w:rPr>
          <w:spacing w:val="-8"/>
        </w:rPr>
        <w:t xml:space="preserve"> </w:t>
      </w:r>
      <w:r>
        <w:rPr>
          <w:spacing w:val="-2"/>
        </w:rPr>
        <w:t>класс)</w:t>
      </w:r>
    </w:p>
    <w:p w14:paraId="6FFB645F" w14:textId="5AE19A96" w:rsidR="004D2916" w:rsidRPr="006D0629" w:rsidRDefault="00000000">
      <w:pPr>
        <w:spacing w:line="273" w:lineRule="exact"/>
        <w:ind w:left="6096"/>
        <w:jc w:val="both"/>
        <w:rPr>
          <w:b/>
          <w:sz w:val="28"/>
          <w:szCs w:val="28"/>
        </w:rPr>
      </w:pPr>
      <w:r>
        <w:rPr>
          <w:spacing w:val="34"/>
        </w:rPr>
        <w:t xml:space="preserve">  </w:t>
      </w:r>
      <w:r w:rsidRPr="006D0629">
        <w:rPr>
          <w:b/>
          <w:sz w:val="28"/>
          <w:szCs w:val="28"/>
        </w:rPr>
        <w:t>Пояснительная</w:t>
      </w:r>
      <w:r w:rsidRPr="006D0629">
        <w:rPr>
          <w:b/>
          <w:spacing w:val="1"/>
          <w:sz w:val="28"/>
          <w:szCs w:val="28"/>
        </w:rPr>
        <w:t xml:space="preserve"> </w:t>
      </w:r>
      <w:r w:rsidRPr="006D0629">
        <w:rPr>
          <w:b/>
          <w:spacing w:val="-2"/>
          <w:sz w:val="28"/>
          <w:szCs w:val="28"/>
        </w:rPr>
        <w:t>записка.</w:t>
      </w:r>
    </w:p>
    <w:p w14:paraId="09298E56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Рабочая программа по учебному предмету </w:t>
      </w:r>
      <w:r w:rsidRPr="006D0629">
        <w:rPr>
          <w:b/>
          <w:bCs/>
          <w:sz w:val="24"/>
          <w:szCs w:val="24"/>
          <w:lang w:eastAsia="es-ES"/>
        </w:rPr>
        <w:t>«Математика» для 2 класса</w:t>
      </w:r>
      <w:r w:rsidRPr="006D0629">
        <w:rPr>
          <w:sz w:val="24"/>
          <w:szCs w:val="24"/>
          <w:lang w:eastAsia="es-ES"/>
        </w:rPr>
        <w:t xml:space="preserve">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и учебным планом начального общего образования образовательной организации на 2026/2027 учебный год.</w:t>
      </w:r>
    </w:p>
    <w:p w14:paraId="1A463DBB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Рабочая программа разработана на основе Федеральной рабочей программы начального общего образования по учебному предмету </w:t>
      </w:r>
      <w:r w:rsidRPr="006D0629">
        <w:rPr>
          <w:b/>
          <w:bCs/>
          <w:sz w:val="24"/>
          <w:szCs w:val="24"/>
          <w:lang w:eastAsia="es-ES"/>
        </w:rPr>
        <w:t>«Математика»</w:t>
      </w:r>
      <w:r w:rsidRPr="006D0629">
        <w:rPr>
          <w:sz w:val="24"/>
          <w:szCs w:val="24"/>
          <w:lang w:eastAsia="es-ES"/>
        </w:rPr>
        <w:t xml:space="preserve"> и определяет содержание обучения, планируемые результаты освоения программы, основные виды учебной деятельности обучающихся и тематическое распределение учебного времени во 2 классе.</w:t>
      </w:r>
    </w:p>
    <w:p w14:paraId="13BAE329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Математика является одним из основных учебных предметов начального общего образования. Изучение математики направлено на формирование системы начальных математических знаний и умений, необходимых для продолжения образования и применения в учебных и практических ситуациях, развитие математического мышления, функциональной грамотности, способности рассуждать, моделировать, работать с информацией и находить способы решения учебных и практических задач.</w:t>
      </w:r>
    </w:p>
    <w:p w14:paraId="03A96687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Содержание обучения во 2 классе обеспечивает дальнейшее развитие представлений о числе и величине, освоение арифметических действий и вычислительных приёмов, формирование опыта решения текстовых задач, изучение пространственных отношений и геометрических фигур, а также работу с математической информацией.</w:t>
      </w:r>
    </w:p>
    <w:p w14:paraId="14CEF93A" w14:textId="77777777" w:rsidR="008155C5" w:rsidRPr="006D0629" w:rsidRDefault="008155C5" w:rsidP="006D0629">
      <w:pPr>
        <w:widowControl/>
        <w:autoSpaceDE/>
        <w:autoSpaceDN/>
        <w:ind w:firstLine="720"/>
        <w:jc w:val="center"/>
        <w:rPr>
          <w:b/>
          <w:bCs/>
          <w:sz w:val="24"/>
          <w:szCs w:val="24"/>
          <w:lang w:eastAsia="es-ES"/>
        </w:rPr>
      </w:pPr>
      <w:r w:rsidRPr="006D0629">
        <w:rPr>
          <w:b/>
          <w:bCs/>
          <w:sz w:val="24"/>
          <w:szCs w:val="24"/>
          <w:lang w:eastAsia="es-ES"/>
        </w:rPr>
        <w:t>Цели изучения учебного предмета</w:t>
      </w:r>
    </w:p>
    <w:p w14:paraId="633BD1AD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Основными целями изучения математики на уровне начального общего образования являются:</w:t>
      </w:r>
    </w:p>
    <w:p w14:paraId="08E7CF1D" w14:textId="77777777" w:rsidR="008155C5" w:rsidRPr="006D0629" w:rsidRDefault="008155C5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освоение начальных математических знаний и формирование соответствующих умений: выполнять арифметические действия, проводить вычисления, решать текстовые задачи, работать с величинами, использовать математическую терминологию и символику; </w:t>
      </w:r>
    </w:p>
    <w:p w14:paraId="40014947" w14:textId="77777777" w:rsidR="008155C5" w:rsidRPr="006D0629" w:rsidRDefault="008155C5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формирование функциональной математической грамотности, необходимой для решения учебных и практических задач; </w:t>
      </w:r>
    </w:p>
    <w:p w14:paraId="0C64F60C" w14:textId="77777777" w:rsidR="008155C5" w:rsidRPr="006D0629" w:rsidRDefault="008155C5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развитие логического и алгоритмического мышления, пространственного воображения, математической речи, способности рассуждать и обосновывать свои действия; </w:t>
      </w:r>
    </w:p>
    <w:p w14:paraId="183FE841" w14:textId="77777777" w:rsidR="008155C5" w:rsidRPr="006D0629" w:rsidRDefault="008155C5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формирование умения использовать математические модели, схемы, таблицы, диаграммы и другие способы представления информации; </w:t>
      </w:r>
    </w:p>
    <w:p w14:paraId="66BDBA70" w14:textId="77777777" w:rsidR="008155C5" w:rsidRPr="006D0629" w:rsidRDefault="008155C5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развитие познавательного интереса к математике, самостоятельности, внимания, точности и настойчивости при решении учебных задач; </w:t>
      </w:r>
    </w:p>
    <w:p w14:paraId="17A636B4" w14:textId="77777777" w:rsidR="008155C5" w:rsidRPr="006D0629" w:rsidRDefault="008155C5">
      <w:pPr>
        <w:widowControl/>
        <w:numPr>
          <w:ilvl w:val="0"/>
          <w:numId w:val="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формирование представления о возможностях применения математических знаний в повседневной жизни и при изучении других учебных предметов. </w:t>
      </w:r>
    </w:p>
    <w:p w14:paraId="5E8D4CF6" w14:textId="77777777" w:rsidR="008155C5" w:rsidRPr="006D0629" w:rsidRDefault="008155C5" w:rsidP="006D0629">
      <w:pPr>
        <w:widowControl/>
        <w:autoSpaceDE/>
        <w:autoSpaceDN/>
        <w:ind w:firstLine="720"/>
        <w:jc w:val="center"/>
        <w:rPr>
          <w:b/>
          <w:bCs/>
          <w:sz w:val="24"/>
          <w:szCs w:val="24"/>
          <w:lang w:eastAsia="es-ES"/>
        </w:rPr>
      </w:pPr>
      <w:r w:rsidRPr="006D0629">
        <w:rPr>
          <w:b/>
          <w:bCs/>
          <w:sz w:val="24"/>
          <w:szCs w:val="24"/>
          <w:lang w:eastAsia="es-ES"/>
        </w:rPr>
        <w:t>Задачи изучения учебного предмета во 2 классе</w:t>
      </w:r>
    </w:p>
    <w:p w14:paraId="6DCE74B2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Изучение математики во 2 классе направлено на решение следующих задач:</w:t>
      </w:r>
    </w:p>
    <w:p w14:paraId="245FD01E" w14:textId="77777777" w:rsidR="008155C5" w:rsidRPr="006D0629" w:rsidRDefault="008155C5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формировать представления о натуральных числах, их составе, последовательности, сравнении и способах записи; </w:t>
      </w:r>
    </w:p>
    <w:p w14:paraId="0ABFE7B1" w14:textId="77777777" w:rsidR="008155C5" w:rsidRPr="006D0629" w:rsidRDefault="008155C5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lastRenderedPageBreak/>
        <w:t xml:space="preserve">совершенствовать навыки устных и письменных вычислений; </w:t>
      </w:r>
    </w:p>
    <w:p w14:paraId="7F282E24" w14:textId="77777777" w:rsidR="008155C5" w:rsidRPr="006D0629" w:rsidRDefault="008155C5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формировать понимание смысла арифметических действий и взаимосвязей между ними; </w:t>
      </w:r>
    </w:p>
    <w:p w14:paraId="437F07CD" w14:textId="77777777" w:rsidR="008155C5" w:rsidRPr="006D0629" w:rsidRDefault="008155C5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формировать первоначальные представления об умножении и делении и осваивать соответствующие вычислительные приёмы; </w:t>
      </w:r>
    </w:p>
    <w:p w14:paraId="7B5B0C86" w14:textId="77777777" w:rsidR="008155C5" w:rsidRPr="006D0629" w:rsidRDefault="008155C5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развивать умение решать текстовые задачи, анализировать их условие, выбирать арифметическое действие и объяснять ход решения; </w:t>
      </w:r>
    </w:p>
    <w:p w14:paraId="6EFC74B3" w14:textId="77777777" w:rsidR="008155C5" w:rsidRPr="006D0629" w:rsidRDefault="008155C5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формировать умения работать с величинами, измерять и сравнивать их, использовать соответствующие единицы измерения; </w:t>
      </w:r>
    </w:p>
    <w:p w14:paraId="6615F953" w14:textId="77777777" w:rsidR="008155C5" w:rsidRPr="006D0629" w:rsidRDefault="008155C5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расширять представления о геометрических фигурах, развивать пространственное мышление и практические навыки построения и измерения; </w:t>
      </w:r>
    </w:p>
    <w:p w14:paraId="740AE08E" w14:textId="77777777" w:rsidR="008155C5" w:rsidRPr="006D0629" w:rsidRDefault="008155C5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формировать умение читать, представлять и интерпретировать математическую информацию, представленную в виде текста, таблицы, схемы, рисунка или другой модели; </w:t>
      </w:r>
    </w:p>
    <w:p w14:paraId="6055AE01" w14:textId="77777777" w:rsidR="008155C5" w:rsidRPr="006D0629" w:rsidRDefault="008155C5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развивать умения сравнивать, классифицировать, устанавливать закономерности, делать выводы и проверять правильность полученного результата; </w:t>
      </w:r>
    </w:p>
    <w:p w14:paraId="52015778" w14:textId="77777777" w:rsidR="008155C5" w:rsidRPr="006D0629" w:rsidRDefault="008155C5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формировать опыт применения математических знаний при решении практических и учебно-познавательных задач; </w:t>
      </w:r>
    </w:p>
    <w:p w14:paraId="18858125" w14:textId="77777777" w:rsidR="008155C5" w:rsidRDefault="008155C5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развивать навыки самостоятельной и совместной учебной деятельности, самоконтроля и оценки результатов своей работы.</w:t>
      </w:r>
    </w:p>
    <w:p w14:paraId="7844C825" w14:textId="77777777" w:rsidR="006D0629" w:rsidRPr="006D0629" w:rsidRDefault="006D0629">
      <w:pPr>
        <w:widowControl/>
        <w:numPr>
          <w:ilvl w:val="0"/>
          <w:numId w:val="2"/>
        </w:numPr>
        <w:autoSpaceDE/>
        <w:autoSpaceDN/>
        <w:ind w:left="0" w:firstLine="720"/>
        <w:rPr>
          <w:sz w:val="24"/>
          <w:szCs w:val="24"/>
          <w:lang w:eastAsia="es-ES"/>
        </w:rPr>
      </w:pPr>
    </w:p>
    <w:p w14:paraId="126D5FEE" w14:textId="77777777" w:rsidR="008155C5" w:rsidRDefault="008155C5" w:rsidP="006D0629">
      <w:pPr>
        <w:widowControl/>
        <w:autoSpaceDE/>
        <w:autoSpaceDN/>
        <w:ind w:firstLine="720"/>
        <w:jc w:val="center"/>
        <w:rPr>
          <w:b/>
          <w:bCs/>
          <w:sz w:val="28"/>
          <w:szCs w:val="28"/>
          <w:lang w:eastAsia="es-ES"/>
        </w:rPr>
      </w:pPr>
      <w:r w:rsidRPr="006D0629">
        <w:rPr>
          <w:b/>
          <w:bCs/>
          <w:sz w:val="28"/>
          <w:szCs w:val="28"/>
          <w:lang w:eastAsia="es-ES"/>
        </w:rPr>
        <w:t>Общая характеристика учебного предмета</w:t>
      </w:r>
    </w:p>
    <w:p w14:paraId="1C47740F" w14:textId="77777777" w:rsidR="006D0629" w:rsidRPr="006D0629" w:rsidRDefault="006D0629" w:rsidP="006D0629">
      <w:pPr>
        <w:widowControl/>
        <w:autoSpaceDE/>
        <w:autoSpaceDN/>
        <w:ind w:firstLine="720"/>
        <w:jc w:val="center"/>
        <w:rPr>
          <w:b/>
          <w:bCs/>
          <w:sz w:val="28"/>
          <w:szCs w:val="28"/>
          <w:lang w:eastAsia="es-ES"/>
        </w:rPr>
      </w:pPr>
    </w:p>
    <w:p w14:paraId="0905ECEE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Учебный предмет </w:t>
      </w:r>
      <w:r w:rsidRPr="006D0629">
        <w:rPr>
          <w:b/>
          <w:bCs/>
          <w:sz w:val="24"/>
          <w:szCs w:val="24"/>
          <w:lang w:eastAsia="es-ES"/>
        </w:rPr>
        <w:t>«Математика»</w:t>
      </w:r>
      <w:r w:rsidRPr="006D0629">
        <w:rPr>
          <w:sz w:val="24"/>
          <w:szCs w:val="24"/>
          <w:lang w:eastAsia="es-ES"/>
        </w:rPr>
        <w:t xml:space="preserve"> занимает важное место в системе начального общего образования и направлен на формирование у обучающихся системы начальных математических знаний, развитие логического и алгоритмического мышления, пространственного воображения, математической речи и функциональной грамотности.</w:t>
      </w:r>
    </w:p>
    <w:p w14:paraId="435F1FAB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Содержание курса математики в начальной школе носит комплексный характер и объединяет арифметический, геометрический и практико-ориентированный материал, работу с величинами, текстовыми задачами и математической информацией.</w:t>
      </w:r>
    </w:p>
    <w:p w14:paraId="334EC3F8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Основу содержания во 2 классе составляют представления о натуральных числах и действиях с ними. Обучающиеся продолжают осваивать нумерацию чисел, способы устных и письменных вычислений, устанавливают взаимосвязи между арифметическими действиями, знакомятся с умножением и делением, используют математические знания при решении учебных и практических задач.</w:t>
      </w:r>
    </w:p>
    <w:p w14:paraId="6FC0BEFB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Значительное место отводится </w:t>
      </w:r>
      <w:r w:rsidRPr="006D0629">
        <w:rPr>
          <w:b/>
          <w:bCs/>
          <w:sz w:val="24"/>
          <w:szCs w:val="24"/>
          <w:lang w:eastAsia="es-ES"/>
        </w:rPr>
        <w:t>решению текстовых задач</w:t>
      </w:r>
      <w:r w:rsidRPr="006D0629">
        <w:rPr>
          <w:sz w:val="24"/>
          <w:szCs w:val="24"/>
          <w:lang w:eastAsia="es-ES"/>
        </w:rPr>
        <w:t>. Обучающиеся учатся анализировать условие задачи, устанавливать зависимости между данными и искомой величиной, выбирать арифметическое действие, составлять план решения, записывать решение и ответ, проверять и объяснять полученный результат. Для представления условия и отношений между величинами используются рисунки, схемы, таблицы и другие математические модели.</w:t>
      </w:r>
    </w:p>
    <w:p w14:paraId="506BA4BC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Содержательная линия </w:t>
      </w:r>
      <w:r w:rsidRPr="006D0629">
        <w:rPr>
          <w:b/>
          <w:bCs/>
          <w:sz w:val="24"/>
          <w:szCs w:val="24"/>
          <w:lang w:eastAsia="es-ES"/>
        </w:rPr>
        <w:t>«Величины»</w:t>
      </w:r>
      <w:r w:rsidRPr="006D0629">
        <w:rPr>
          <w:sz w:val="24"/>
          <w:szCs w:val="24"/>
          <w:lang w:eastAsia="es-ES"/>
        </w:rPr>
        <w:t xml:space="preserve"> предусматривает формирование практического опыта измерения и сравнения величин, использование единиц измерения и выполнение действий с величинами в пределах изученного содержания.</w:t>
      </w:r>
    </w:p>
    <w:p w14:paraId="4C9B9C62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При изучении </w:t>
      </w:r>
      <w:r w:rsidRPr="006D0629">
        <w:rPr>
          <w:b/>
          <w:bCs/>
          <w:sz w:val="24"/>
          <w:szCs w:val="24"/>
          <w:lang w:eastAsia="es-ES"/>
        </w:rPr>
        <w:t>пространственных отношений и геометрических фигур</w:t>
      </w:r>
      <w:r w:rsidRPr="006D0629">
        <w:rPr>
          <w:sz w:val="24"/>
          <w:szCs w:val="24"/>
          <w:lang w:eastAsia="es-ES"/>
        </w:rPr>
        <w:t xml:space="preserve"> обучающиеся распознают и изображают изученные геометрические объекты, используют измерительные и чертёжные инструменты, определяют длины отрезков, исследуют свойства геометрических фигур и применяют полученные знания при решении практических задач.</w:t>
      </w:r>
    </w:p>
    <w:p w14:paraId="08CB3E83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Особое значение имеет работа с </w:t>
      </w:r>
      <w:r w:rsidRPr="006D0629">
        <w:rPr>
          <w:b/>
          <w:bCs/>
          <w:sz w:val="24"/>
          <w:szCs w:val="24"/>
          <w:lang w:eastAsia="es-ES"/>
        </w:rPr>
        <w:t>математической информацией</w:t>
      </w:r>
      <w:r w:rsidRPr="006D0629">
        <w:rPr>
          <w:sz w:val="24"/>
          <w:szCs w:val="24"/>
          <w:lang w:eastAsia="es-ES"/>
        </w:rPr>
        <w:t>. Обучающиеся учатся читать и понимать информацию, представленную в текстовой, графической и табличной форме, извлекать необходимые данные, сравнивать их, устанавливать закономерности, дополнять и составлять простые таблицы и схемы, использовать полученную информацию для решения задач.</w:t>
      </w:r>
    </w:p>
    <w:p w14:paraId="7829D212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Изучение математики способствует развитию познавательных действий: обучающиеся сравнивают математические объекты, классифицируют их по заданным и самостоятельно выделенным признакам, устанавливают закономерности и причинно-следственные связи, выполняют последовательности действий по алгоритму, строят рассуждения и формулируют выводы.</w:t>
      </w:r>
    </w:p>
    <w:p w14:paraId="776CFC5D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В процессе обучения формируется </w:t>
      </w:r>
      <w:r w:rsidRPr="006D0629">
        <w:rPr>
          <w:b/>
          <w:bCs/>
          <w:sz w:val="24"/>
          <w:szCs w:val="24"/>
          <w:lang w:eastAsia="es-ES"/>
        </w:rPr>
        <w:t>математическая речь</w:t>
      </w:r>
      <w:r w:rsidRPr="006D0629">
        <w:rPr>
          <w:sz w:val="24"/>
          <w:szCs w:val="24"/>
          <w:lang w:eastAsia="es-ES"/>
        </w:rPr>
        <w:t>. Обучающиеся осваивают математические термины, символы и знаки, учатся читать и записывать математические выражения и равенства, объяснять способы вычислений и решения задач, формулировать вопросы, аргументировать выбор способа действия и оценивать правильность полученного результата.</w:t>
      </w:r>
    </w:p>
    <w:p w14:paraId="2B1A777E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Практико-ориентированная направленность курса обеспечивает применение математических знаний в ситуациях повседневной жизни: при счёте, измерении, определении времени, работе с денежными единицами, сравнении величин, чтении таблиц, схем и другой информации.</w:t>
      </w:r>
    </w:p>
    <w:p w14:paraId="3166F26B" w14:textId="77777777" w:rsidR="008155C5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На уроках математики создаются условия для развития самостоятельности и навыков совместной деятельности. Обучающиеся учатся планировать последовательность действий, осуществлять самоконтроль, обнаруживать и исправлять ошибки, работать индивидуально, в парах и группах, обсуждать способы решения и оценивать результаты своей работы.</w:t>
      </w:r>
    </w:p>
    <w:p w14:paraId="0D41F328" w14:textId="77777777" w:rsidR="006D0629" w:rsidRPr="006D0629" w:rsidRDefault="006D0629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556EBDF3" w14:textId="77777777" w:rsidR="008155C5" w:rsidRDefault="008155C5" w:rsidP="006D0629">
      <w:pPr>
        <w:widowControl/>
        <w:autoSpaceDE/>
        <w:autoSpaceDN/>
        <w:ind w:firstLine="720"/>
        <w:jc w:val="center"/>
        <w:rPr>
          <w:b/>
          <w:bCs/>
          <w:sz w:val="28"/>
          <w:szCs w:val="28"/>
          <w:lang w:eastAsia="es-ES"/>
        </w:rPr>
      </w:pPr>
      <w:r w:rsidRPr="006D0629">
        <w:rPr>
          <w:b/>
          <w:bCs/>
          <w:sz w:val="28"/>
          <w:szCs w:val="28"/>
          <w:lang w:eastAsia="es-ES"/>
        </w:rPr>
        <w:t>Место учебного предмета в учебном плане</w:t>
      </w:r>
    </w:p>
    <w:p w14:paraId="10345062" w14:textId="77777777" w:rsidR="006D0629" w:rsidRPr="006D0629" w:rsidRDefault="006D0629" w:rsidP="006D0629">
      <w:pPr>
        <w:widowControl/>
        <w:autoSpaceDE/>
        <w:autoSpaceDN/>
        <w:ind w:firstLine="720"/>
        <w:jc w:val="center"/>
        <w:rPr>
          <w:b/>
          <w:bCs/>
          <w:sz w:val="28"/>
          <w:szCs w:val="28"/>
          <w:lang w:eastAsia="es-ES"/>
        </w:rPr>
      </w:pPr>
    </w:p>
    <w:p w14:paraId="1479ED45" w14:textId="77777777" w:rsidR="008155C5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В соответствии с учебным планом начального общего образования ООО «Образовательный центр </w:t>
      </w:r>
      <w:proofErr w:type="spellStart"/>
      <w:r w:rsidRPr="006D0629">
        <w:rPr>
          <w:sz w:val="24"/>
          <w:szCs w:val="24"/>
          <w:lang w:eastAsia="es-ES"/>
        </w:rPr>
        <w:t>Кристофор</w:t>
      </w:r>
      <w:proofErr w:type="spellEnd"/>
      <w:r w:rsidRPr="006D0629">
        <w:rPr>
          <w:sz w:val="24"/>
          <w:szCs w:val="24"/>
          <w:lang w:eastAsia="es-ES"/>
        </w:rPr>
        <w:t xml:space="preserve"> Колумб» на 2026/2027 учебный год на изучение учебного предмета </w:t>
      </w:r>
      <w:r w:rsidRPr="006D0629">
        <w:rPr>
          <w:b/>
          <w:bCs/>
          <w:sz w:val="24"/>
          <w:szCs w:val="24"/>
          <w:lang w:eastAsia="es-ES"/>
        </w:rPr>
        <w:t>«Математика» во 2 классе отводится 136 часов — 4 часа в неделю в течение 34 учебных недель</w:t>
      </w:r>
      <w:r w:rsidRPr="006D0629">
        <w:rPr>
          <w:sz w:val="24"/>
          <w:szCs w:val="24"/>
          <w:lang w:eastAsia="es-ES"/>
        </w:rPr>
        <w:t>.</w:t>
      </w:r>
    </w:p>
    <w:p w14:paraId="4C426CA6" w14:textId="77777777" w:rsidR="006D0629" w:rsidRPr="006D0629" w:rsidRDefault="006D0629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31F027B4" w14:textId="71B8DF92" w:rsidR="008155C5" w:rsidRDefault="008155C5" w:rsidP="006D0629">
      <w:pPr>
        <w:pStyle w:val="21"/>
        <w:spacing w:before="0"/>
        <w:ind w:firstLine="72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s-ES"/>
        </w:rPr>
      </w:pPr>
      <w:r w:rsidRPr="006D0629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s-ES"/>
        </w:rPr>
        <w:t>Планируемые результаты освоения учебного предмета «Математика»</w:t>
      </w:r>
    </w:p>
    <w:p w14:paraId="1D86B27F" w14:textId="77777777" w:rsidR="006D0629" w:rsidRPr="006D0629" w:rsidRDefault="006D0629" w:rsidP="006D0629">
      <w:pPr>
        <w:rPr>
          <w:lang w:eastAsia="es-ES"/>
        </w:rPr>
      </w:pPr>
    </w:p>
    <w:p w14:paraId="652FED85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В результате изучения учебного предмета «Математика» на уровне начального общего образования у обучающихся формируются личностные, метапредметные и предметные результаты освоения программы.</w:t>
      </w:r>
    </w:p>
    <w:p w14:paraId="7AB7EBF1" w14:textId="77777777" w:rsidR="008155C5" w:rsidRPr="006D0629" w:rsidRDefault="008155C5" w:rsidP="006D062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D0629">
        <w:rPr>
          <w:b/>
          <w:bCs/>
          <w:sz w:val="24"/>
          <w:szCs w:val="24"/>
          <w:lang w:eastAsia="es-ES"/>
        </w:rPr>
        <w:t>Личностные результаты</w:t>
      </w:r>
    </w:p>
    <w:p w14:paraId="7CE37A94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ценностями.</w:t>
      </w:r>
    </w:p>
    <w:p w14:paraId="3DE26DB0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Изучение математики способствует формированию у обучающихся:</w:t>
      </w:r>
    </w:p>
    <w:p w14:paraId="3296BE66" w14:textId="77777777" w:rsidR="008155C5" w:rsidRPr="006D0629" w:rsidRDefault="008155C5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осознания необходимости изучения математики для решения учебных и практических задач, развития способности мыслить, рассуждать, выдвигать предположения и проверять их; </w:t>
      </w:r>
    </w:p>
    <w:p w14:paraId="5C131124" w14:textId="77777777" w:rsidR="008155C5" w:rsidRPr="006D0629" w:rsidRDefault="008155C5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познавательного интереса к математике, интеллектуальному труду и использованию математических знаний в повседневной жизни; </w:t>
      </w:r>
    </w:p>
    <w:p w14:paraId="628573DC" w14:textId="77777777" w:rsidR="008155C5" w:rsidRPr="006D0629" w:rsidRDefault="008155C5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готовности применять математические знания и способы действий при решении учебных и практических задач; </w:t>
      </w:r>
    </w:p>
    <w:p w14:paraId="34BA9A56" w14:textId="77777777" w:rsidR="008155C5" w:rsidRPr="006D0629" w:rsidRDefault="008155C5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самостоятельности и ответственности при выполнении учебных заданий; </w:t>
      </w:r>
    </w:p>
    <w:p w14:paraId="75BF9FCB" w14:textId="77777777" w:rsidR="008155C5" w:rsidRPr="006D0629" w:rsidRDefault="008155C5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готовности преодолевать возникающие затруднения, анализировать причины ошибок и находить способы их устранения; </w:t>
      </w:r>
    </w:p>
    <w:p w14:paraId="536224AF" w14:textId="77777777" w:rsidR="008155C5" w:rsidRPr="006D0629" w:rsidRDefault="008155C5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способности оценивать собственные достижения в изучении математики и стремления совершенствовать математические знания и умения; </w:t>
      </w:r>
    </w:p>
    <w:p w14:paraId="772623D0" w14:textId="77777777" w:rsidR="008155C5" w:rsidRPr="006D0629" w:rsidRDefault="008155C5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уважительного отношения к мнению других участников образовательного процесса; </w:t>
      </w:r>
    </w:p>
    <w:p w14:paraId="0D38E564" w14:textId="77777777" w:rsidR="008155C5" w:rsidRPr="006D0629" w:rsidRDefault="008155C5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готовности соблюдать правила совместной деятельности, договариваться со сверстниками, распределять обязанности и оценивать собственный вклад в общий результат; </w:t>
      </w:r>
    </w:p>
    <w:p w14:paraId="5AC4E67F" w14:textId="77777777" w:rsidR="008155C5" w:rsidRPr="006D0629" w:rsidRDefault="008155C5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понимания значения точности, аккуратности, последовательности действий и самоконтроля при выполнении математических заданий; </w:t>
      </w:r>
    </w:p>
    <w:p w14:paraId="4ECB86AE" w14:textId="77777777" w:rsidR="008155C5" w:rsidRPr="006D0629" w:rsidRDefault="008155C5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первоначального опыта использования математических знаний для познания окружающего мира; </w:t>
      </w:r>
    </w:p>
    <w:p w14:paraId="70FA944E" w14:textId="77777777" w:rsidR="008155C5" w:rsidRPr="006D0629" w:rsidRDefault="008155C5">
      <w:pPr>
        <w:widowControl/>
        <w:numPr>
          <w:ilvl w:val="0"/>
          <w:numId w:val="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навыков безопасного и целесообразного использования информационных и цифровых средств при решении учебных задач. </w:t>
      </w:r>
    </w:p>
    <w:p w14:paraId="58185F08" w14:textId="77777777" w:rsidR="008155C5" w:rsidRPr="006D0629" w:rsidRDefault="008155C5" w:rsidP="006D062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D0629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3A02A8EC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В результате изучения математики у обучающихся формируются познавательные, коммуникативные и регулятивные универсальные учебные действия.</w:t>
      </w:r>
    </w:p>
    <w:p w14:paraId="1317389C" w14:textId="77777777" w:rsidR="008155C5" w:rsidRPr="006D0629" w:rsidRDefault="008155C5" w:rsidP="006D062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D0629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7CE36819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Обучающийся научится:</w:t>
      </w:r>
    </w:p>
    <w:p w14:paraId="3B1D8676" w14:textId="77777777" w:rsidR="008155C5" w:rsidRPr="006D0629" w:rsidRDefault="008155C5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устанавливать существенные признаки математических объектов; </w:t>
      </w:r>
    </w:p>
    <w:p w14:paraId="76BC2E9C" w14:textId="77777777" w:rsidR="008155C5" w:rsidRPr="006D0629" w:rsidRDefault="008155C5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сравнивать математические объекты: числа, величины, числовые выражения, геометрические фигуры; </w:t>
      </w:r>
    </w:p>
    <w:p w14:paraId="2C551D65" w14:textId="77777777" w:rsidR="008155C5" w:rsidRPr="006D0629" w:rsidRDefault="008155C5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классифицировать математические объекты по заданному признаку; </w:t>
      </w:r>
    </w:p>
    <w:p w14:paraId="585575F2" w14:textId="77777777" w:rsidR="008155C5" w:rsidRPr="006D0629" w:rsidRDefault="008155C5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выявлять закономерности в последовательностях чисел и геометрических объектов и продолжать их; </w:t>
      </w:r>
    </w:p>
    <w:p w14:paraId="619A9EFA" w14:textId="77777777" w:rsidR="008155C5" w:rsidRPr="006D0629" w:rsidRDefault="008155C5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устанавливать зависимости и отношения между математическими объектами; </w:t>
      </w:r>
    </w:p>
    <w:p w14:paraId="03D1C367" w14:textId="77777777" w:rsidR="008155C5" w:rsidRPr="006D0629" w:rsidRDefault="008155C5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использовать математические модели: рисунки, схемы, таблицы, числовые выражения — при решении учебных и практических задач; </w:t>
      </w:r>
    </w:p>
    <w:p w14:paraId="2141ED15" w14:textId="77777777" w:rsidR="008155C5" w:rsidRPr="006D0629" w:rsidRDefault="008155C5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извлекать математическую информацию, представленную в текстовой, графической и табличной формах; </w:t>
      </w:r>
    </w:p>
    <w:p w14:paraId="79310DFA" w14:textId="77777777" w:rsidR="008155C5" w:rsidRPr="006D0629" w:rsidRDefault="008155C5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использовать полученную информацию для решения учебных и практических задач; </w:t>
      </w:r>
    </w:p>
    <w:p w14:paraId="69F2175E" w14:textId="77777777" w:rsidR="008155C5" w:rsidRPr="006D0629" w:rsidRDefault="008155C5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устанавливать причинно-следственные связи в пределах изучаемого математического содержания; </w:t>
      </w:r>
    </w:p>
    <w:p w14:paraId="0777728E" w14:textId="77777777" w:rsidR="008155C5" w:rsidRPr="006D0629" w:rsidRDefault="008155C5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строить несложные логические рассуждения и формулировать выводы; </w:t>
      </w:r>
    </w:p>
    <w:p w14:paraId="0C72594D" w14:textId="77777777" w:rsidR="008155C5" w:rsidRPr="006D0629" w:rsidRDefault="008155C5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выбирать подходящий способ решения учебной или практической математической задачи; </w:t>
      </w:r>
    </w:p>
    <w:p w14:paraId="19D89CCB" w14:textId="77777777" w:rsidR="008155C5" w:rsidRPr="006D0629" w:rsidRDefault="008155C5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проверять полученный результат и соотносить его с условием поставленной задачи; </w:t>
      </w:r>
    </w:p>
    <w:p w14:paraId="2603C59B" w14:textId="77777777" w:rsidR="008155C5" w:rsidRPr="006D0629" w:rsidRDefault="008155C5">
      <w:pPr>
        <w:widowControl/>
        <w:numPr>
          <w:ilvl w:val="0"/>
          <w:numId w:val="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использовать изученную математическую терминологию и символику. </w:t>
      </w:r>
    </w:p>
    <w:p w14:paraId="79C08513" w14:textId="77777777" w:rsidR="008155C5" w:rsidRPr="006D0629" w:rsidRDefault="008155C5" w:rsidP="006D062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D0629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69BE2BD3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Обучающийся научится:</w:t>
      </w:r>
    </w:p>
    <w:p w14:paraId="3FA43CA8" w14:textId="77777777" w:rsidR="008155C5" w:rsidRPr="006D0629" w:rsidRDefault="008155C5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использовать математическую терминологию в устной и письменной речи; </w:t>
      </w:r>
    </w:p>
    <w:p w14:paraId="1AB7CE4D" w14:textId="77777777" w:rsidR="008155C5" w:rsidRPr="006D0629" w:rsidRDefault="008155C5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формулировать суждения и объяснять ход выполнения математического задания; </w:t>
      </w:r>
    </w:p>
    <w:p w14:paraId="18722E93" w14:textId="77777777" w:rsidR="008155C5" w:rsidRPr="006D0629" w:rsidRDefault="008155C5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представлять полученный результат и объяснять способ его получения; </w:t>
      </w:r>
    </w:p>
    <w:p w14:paraId="6F7185A1" w14:textId="77777777" w:rsidR="008155C5" w:rsidRPr="006D0629" w:rsidRDefault="008155C5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задавать вопросы по содержанию математической задачи и отвечать на вопросы; </w:t>
      </w:r>
    </w:p>
    <w:p w14:paraId="71207596" w14:textId="77777777" w:rsidR="008155C5" w:rsidRPr="006D0629" w:rsidRDefault="008155C5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D0629">
        <w:rPr>
          <w:sz w:val="24"/>
          <w:szCs w:val="24"/>
          <w:lang w:val="es-ES" w:eastAsia="es-ES"/>
        </w:rPr>
        <w:t>аргументировать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выбор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способа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действия</w:t>
      </w:r>
      <w:proofErr w:type="spellEnd"/>
      <w:r w:rsidRPr="006D0629">
        <w:rPr>
          <w:sz w:val="24"/>
          <w:szCs w:val="24"/>
          <w:lang w:val="es-ES" w:eastAsia="es-ES"/>
        </w:rPr>
        <w:t xml:space="preserve">; </w:t>
      </w:r>
    </w:p>
    <w:p w14:paraId="054BDE54" w14:textId="77777777" w:rsidR="008155C5" w:rsidRPr="006D0629" w:rsidRDefault="008155C5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слушать мнение других участников учебного диалога; </w:t>
      </w:r>
    </w:p>
    <w:p w14:paraId="4A9CE01B" w14:textId="77777777" w:rsidR="008155C5" w:rsidRPr="006D0629" w:rsidRDefault="008155C5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D0629">
        <w:rPr>
          <w:sz w:val="24"/>
          <w:szCs w:val="24"/>
          <w:lang w:val="es-ES" w:eastAsia="es-ES"/>
        </w:rPr>
        <w:t>корректно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выражать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собственное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мнение</w:t>
      </w:r>
      <w:proofErr w:type="spellEnd"/>
      <w:r w:rsidRPr="006D0629">
        <w:rPr>
          <w:sz w:val="24"/>
          <w:szCs w:val="24"/>
          <w:lang w:val="es-ES" w:eastAsia="es-ES"/>
        </w:rPr>
        <w:t xml:space="preserve">; </w:t>
      </w:r>
    </w:p>
    <w:p w14:paraId="7F4E505C" w14:textId="77777777" w:rsidR="008155C5" w:rsidRPr="006D0629" w:rsidRDefault="008155C5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участвовать в обсуждении различных способов решения задачи; </w:t>
      </w:r>
    </w:p>
    <w:p w14:paraId="7A6DD07B" w14:textId="77777777" w:rsidR="008155C5" w:rsidRPr="006D0629" w:rsidRDefault="008155C5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работать в паре и группе; </w:t>
      </w:r>
    </w:p>
    <w:p w14:paraId="61E3F0A6" w14:textId="77777777" w:rsidR="008155C5" w:rsidRPr="006D0629" w:rsidRDefault="008155C5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договариваться о способе выполнения совместного задания и распределении работы; </w:t>
      </w:r>
    </w:p>
    <w:p w14:paraId="0093F4CA" w14:textId="77777777" w:rsidR="008155C5" w:rsidRPr="006D0629" w:rsidRDefault="008155C5">
      <w:pPr>
        <w:widowControl/>
        <w:numPr>
          <w:ilvl w:val="0"/>
          <w:numId w:val="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представлять результаты совместной деятельности и участвовать в их обсуждении. </w:t>
      </w:r>
    </w:p>
    <w:p w14:paraId="47228CC0" w14:textId="77777777" w:rsidR="008155C5" w:rsidRPr="006D0629" w:rsidRDefault="008155C5" w:rsidP="006D062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D0629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137E7167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Обучающийся научится:</w:t>
      </w:r>
    </w:p>
    <w:p w14:paraId="74D13E94" w14:textId="77777777" w:rsidR="008155C5" w:rsidRPr="006D0629" w:rsidRDefault="008155C5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понимать и принимать учебную задачу; </w:t>
      </w:r>
    </w:p>
    <w:p w14:paraId="1A5A9C85" w14:textId="77777777" w:rsidR="008155C5" w:rsidRPr="006D0629" w:rsidRDefault="008155C5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определять последовательность действий, необходимых для выполнения задания; </w:t>
      </w:r>
    </w:p>
    <w:p w14:paraId="21334B66" w14:textId="77777777" w:rsidR="008155C5" w:rsidRPr="006D0629" w:rsidRDefault="008155C5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планировать собственную учебную деятельность с учётом поставленной задачи; </w:t>
      </w:r>
    </w:p>
    <w:p w14:paraId="47E03A8E" w14:textId="77777777" w:rsidR="008155C5" w:rsidRPr="006D0629" w:rsidRDefault="008155C5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действовать по предложенному алгоритму, плану или инструкции; </w:t>
      </w:r>
    </w:p>
    <w:p w14:paraId="003343C3" w14:textId="77777777" w:rsidR="008155C5" w:rsidRPr="006D0629" w:rsidRDefault="008155C5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выбирать способ выполнения задания из изученных способов; </w:t>
      </w:r>
    </w:p>
    <w:p w14:paraId="49BB5214" w14:textId="77777777" w:rsidR="008155C5" w:rsidRPr="006D0629" w:rsidRDefault="008155C5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осуществлять текущий и итоговый контроль процесса и результата своей деятельности; </w:t>
      </w:r>
    </w:p>
    <w:p w14:paraId="324892A0" w14:textId="77777777" w:rsidR="008155C5" w:rsidRPr="006D0629" w:rsidRDefault="008155C5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проверять правильность вычислений, измерений и решения задач; </w:t>
      </w:r>
    </w:p>
    <w:p w14:paraId="252DBF52" w14:textId="77777777" w:rsidR="008155C5" w:rsidRPr="006D0629" w:rsidRDefault="008155C5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обнаруживать допущенные ошибки и устанавливать возможные причины их возникновения; </w:t>
      </w:r>
    </w:p>
    <w:p w14:paraId="6711734B" w14:textId="77777777" w:rsidR="008155C5" w:rsidRPr="006D0629" w:rsidRDefault="008155C5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исправлять ошибки с учётом полученной информации; </w:t>
      </w:r>
    </w:p>
    <w:p w14:paraId="23810187" w14:textId="77777777" w:rsidR="008155C5" w:rsidRPr="006D0629" w:rsidRDefault="008155C5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сопоставлять полученный результат с условием и вопросом задачи; </w:t>
      </w:r>
    </w:p>
    <w:p w14:paraId="2724667F" w14:textId="77777777" w:rsidR="008155C5" w:rsidRPr="006D0629" w:rsidRDefault="008155C5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оценивать результат собственной деятельности по предложенным критериям; </w:t>
      </w:r>
    </w:p>
    <w:p w14:paraId="3A7CD06E" w14:textId="77777777" w:rsidR="008155C5" w:rsidRPr="006D0629" w:rsidRDefault="008155C5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при необходимости корректировать выбранный способ действия; </w:t>
      </w:r>
    </w:p>
    <w:p w14:paraId="6154F1F0" w14:textId="77777777" w:rsidR="008155C5" w:rsidRPr="006D0629" w:rsidRDefault="008155C5">
      <w:pPr>
        <w:widowControl/>
        <w:numPr>
          <w:ilvl w:val="0"/>
          <w:numId w:val="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осуществлять элементарную самооценку и рефлексию собственной учебной деятельности. </w:t>
      </w:r>
    </w:p>
    <w:p w14:paraId="12D26632" w14:textId="77777777" w:rsidR="008155C5" w:rsidRPr="006D0629" w:rsidRDefault="008155C5" w:rsidP="006D062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D0629">
        <w:rPr>
          <w:b/>
          <w:bCs/>
          <w:sz w:val="24"/>
          <w:szCs w:val="24"/>
          <w:lang w:val="es-ES" w:eastAsia="es-ES"/>
        </w:rPr>
        <w:t>Совместная</w:t>
      </w:r>
      <w:proofErr w:type="spellEnd"/>
      <w:r w:rsidRPr="006D0629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b/>
          <w:bCs/>
          <w:sz w:val="24"/>
          <w:szCs w:val="24"/>
          <w:lang w:val="es-ES" w:eastAsia="es-ES"/>
        </w:rPr>
        <w:t>деятельность</w:t>
      </w:r>
      <w:proofErr w:type="spellEnd"/>
    </w:p>
    <w:p w14:paraId="2CA7561F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6D0629">
        <w:rPr>
          <w:sz w:val="24"/>
          <w:szCs w:val="24"/>
          <w:lang w:val="es-ES" w:eastAsia="es-ES"/>
        </w:rPr>
        <w:t>Обучающийся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научится</w:t>
      </w:r>
      <w:proofErr w:type="spellEnd"/>
      <w:r w:rsidRPr="006D0629">
        <w:rPr>
          <w:sz w:val="24"/>
          <w:szCs w:val="24"/>
          <w:lang w:val="es-ES" w:eastAsia="es-ES"/>
        </w:rPr>
        <w:t>:</w:t>
      </w:r>
    </w:p>
    <w:p w14:paraId="2A9FA174" w14:textId="77777777" w:rsidR="008155C5" w:rsidRPr="006D0629" w:rsidRDefault="008155C5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участвовать в парной и групповой работе при решении математических задач; </w:t>
      </w:r>
    </w:p>
    <w:p w14:paraId="4901AFD7" w14:textId="77777777" w:rsidR="008155C5" w:rsidRPr="006D0629" w:rsidRDefault="008155C5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понимать и принимать цель совместной деятельности; </w:t>
      </w:r>
    </w:p>
    <w:p w14:paraId="60C396A2" w14:textId="77777777" w:rsidR="008155C5" w:rsidRPr="006D0629" w:rsidRDefault="008155C5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договариваться о распределении действий и обязанностей; </w:t>
      </w:r>
    </w:p>
    <w:p w14:paraId="4A76A249" w14:textId="77777777" w:rsidR="008155C5" w:rsidRPr="006D0629" w:rsidRDefault="008155C5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выполнять свою часть совместной работы; </w:t>
      </w:r>
    </w:p>
    <w:p w14:paraId="443CB7C4" w14:textId="77777777" w:rsidR="008155C5" w:rsidRPr="006D0629" w:rsidRDefault="008155C5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D0629">
        <w:rPr>
          <w:sz w:val="24"/>
          <w:szCs w:val="24"/>
          <w:lang w:val="es-ES" w:eastAsia="es-ES"/>
        </w:rPr>
        <w:t>обсуждать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предложенные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способы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решения</w:t>
      </w:r>
      <w:proofErr w:type="spellEnd"/>
      <w:r w:rsidRPr="006D0629">
        <w:rPr>
          <w:sz w:val="24"/>
          <w:szCs w:val="24"/>
          <w:lang w:val="es-ES" w:eastAsia="es-ES"/>
        </w:rPr>
        <w:t xml:space="preserve">; </w:t>
      </w:r>
    </w:p>
    <w:p w14:paraId="6862AD99" w14:textId="77777777" w:rsidR="008155C5" w:rsidRPr="006D0629" w:rsidRDefault="008155C5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сопоставлять различные мнения и способы действий; </w:t>
      </w:r>
    </w:p>
    <w:p w14:paraId="2CAAA6CB" w14:textId="77777777" w:rsidR="008155C5" w:rsidRPr="006D0629" w:rsidRDefault="008155C5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D0629">
        <w:rPr>
          <w:sz w:val="24"/>
          <w:szCs w:val="24"/>
          <w:lang w:val="es-ES" w:eastAsia="es-ES"/>
        </w:rPr>
        <w:t>проявлять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готовность</w:t>
      </w:r>
      <w:proofErr w:type="spellEnd"/>
      <w:r w:rsidRPr="006D0629">
        <w:rPr>
          <w:sz w:val="24"/>
          <w:szCs w:val="24"/>
          <w:lang w:val="es-ES" w:eastAsia="es-ES"/>
        </w:rPr>
        <w:t xml:space="preserve"> к </w:t>
      </w:r>
      <w:proofErr w:type="spellStart"/>
      <w:r w:rsidRPr="006D0629">
        <w:rPr>
          <w:sz w:val="24"/>
          <w:szCs w:val="24"/>
          <w:lang w:val="es-ES" w:eastAsia="es-ES"/>
        </w:rPr>
        <w:t>взаимопомощи</w:t>
      </w:r>
      <w:proofErr w:type="spellEnd"/>
      <w:r w:rsidRPr="006D0629">
        <w:rPr>
          <w:sz w:val="24"/>
          <w:szCs w:val="24"/>
          <w:lang w:val="es-ES" w:eastAsia="es-ES"/>
        </w:rPr>
        <w:t xml:space="preserve">; </w:t>
      </w:r>
    </w:p>
    <w:p w14:paraId="29CD75EA" w14:textId="77777777" w:rsidR="008155C5" w:rsidRPr="006D0629" w:rsidRDefault="008155C5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оценивать собственный вклад в общий результат; </w:t>
      </w:r>
    </w:p>
    <w:p w14:paraId="4A316660" w14:textId="77777777" w:rsidR="008155C5" w:rsidRDefault="008155C5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совместно представлять и оценивать результат выполненной работы. </w:t>
      </w:r>
    </w:p>
    <w:p w14:paraId="1F026490" w14:textId="77777777" w:rsidR="006D0629" w:rsidRPr="006D0629" w:rsidRDefault="006D0629" w:rsidP="006D0629">
      <w:pPr>
        <w:widowControl/>
        <w:autoSpaceDE/>
        <w:autoSpaceDN/>
        <w:ind w:left="720"/>
        <w:rPr>
          <w:sz w:val="24"/>
          <w:szCs w:val="24"/>
          <w:lang w:eastAsia="es-ES"/>
        </w:rPr>
      </w:pPr>
    </w:p>
    <w:p w14:paraId="64315EF1" w14:textId="77777777" w:rsidR="008155C5" w:rsidRDefault="008155C5" w:rsidP="006D0629">
      <w:pPr>
        <w:widowControl/>
        <w:autoSpaceDE/>
        <w:autoSpaceDN/>
        <w:ind w:firstLine="720"/>
        <w:jc w:val="center"/>
        <w:rPr>
          <w:b/>
          <w:bCs/>
          <w:sz w:val="28"/>
          <w:szCs w:val="28"/>
          <w:lang w:eastAsia="es-ES"/>
        </w:rPr>
      </w:pPr>
      <w:r w:rsidRPr="006D0629">
        <w:rPr>
          <w:b/>
          <w:bCs/>
          <w:sz w:val="28"/>
          <w:szCs w:val="28"/>
          <w:lang w:eastAsia="es-ES"/>
        </w:rPr>
        <w:t>Предметные результаты</w:t>
      </w:r>
    </w:p>
    <w:p w14:paraId="48EE22C0" w14:textId="77777777" w:rsidR="006D0629" w:rsidRPr="006D0629" w:rsidRDefault="006D0629" w:rsidP="006D0629">
      <w:pPr>
        <w:widowControl/>
        <w:autoSpaceDE/>
        <w:autoSpaceDN/>
        <w:ind w:firstLine="720"/>
        <w:jc w:val="center"/>
        <w:rPr>
          <w:b/>
          <w:bCs/>
          <w:sz w:val="28"/>
          <w:szCs w:val="28"/>
          <w:lang w:eastAsia="es-ES"/>
        </w:rPr>
      </w:pPr>
    </w:p>
    <w:p w14:paraId="55143D3C" w14:textId="77777777" w:rsidR="008155C5" w:rsidRPr="006D0629" w:rsidRDefault="008155C5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К концу обучения во 2 классе обучающийся научится:</w:t>
      </w:r>
    </w:p>
    <w:p w14:paraId="047E000A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читать, записывать, сравнивать и упорядочивать числа в пределах 100; </w:t>
      </w:r>
    </w:p>
    <w:p w14:paraId="70D43FEB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характеризовать положение числа в натуральном ряду, устанавливать предыдущее и следующее число; </w:t>
      </w:r>
    </w:p>
    <w:p w14:paraId="19A514BB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представлять двузначное число в виде суммы разрядных слагаемых; </w:t>
      </w:r>
    </w:p>
    <w:p w14:paraId="6D19153C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находить число, большее или меньшее данного числа на заданное число в пределах 100; </w:t>
      </w:r>
    </w:p>
    <w:p w14:paraId="76508DB0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находить число, большее данного числа в заданное число раз в пределах изученного содержания; </w:t>
      </w:r>
    </w:p>
    <w:p w14:paraId="0B58928D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выполнять устно сложение и вычитание чисел в пределах 100 без перехода и с переходом через разряд; </w:t>
      </w:r>
    </w:p>
    <w:p w14:paraId="5FFAD734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выполнять письменно сложение и вычитание двузначных чисел; </w:t>
      </w:r>
    </w:p>
    <w:p w14:paraId="351ED7A2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использовать взаимосвязь сложения и вычитания для выполнения вычислений и проверки результата; </w:t>
      </w:r>
    </w:p>
    <w:p w14:paraId="7B433159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понимать смысл действий умножения и деления; </w:t>
      </w:r>
    </w:p>
    <w:p w14:paraId="5BC918D1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использовать названия компонентов и результатов действий умножения и деления; </w:t>
      </w:r>
    </w:p>
    <w:p w14:paraId="4CCA02EF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выполнять умножение и деление в пределах 50 с использованием таблицы умножения; </w:t>
      </w:r>
    </w:p>
    <w:p w14:paraId="7CDF7212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применять переместительное свойство умножения при выполнении вычислений; </w:t>
      </w:r>
    </w:p>
    <w:p w14:paraId="23282848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устанавливать порядок выполнения действий в числовом выражении со скобками и без скобок в пределах изученного содержания; </w:t>
      </w:r>
    </w:p>
    <w:p w14:paraId="569E22DA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находить значение числового выражения, содержащего несколько арифметических действий; </w:t>
      </w:r>
    </w:p>
    <w:p w14:paraId="0BABF717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находить неизвестный компонент действий сложения и вычитания; </w:t>
      </w:r>
    </w:p>
    <w:p w14:paraId="5F32E46D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использовать математическую терминологию при чтении и записи числовых выражений, равенств и неравенств; </w:t>
      </w:r>
    </w:p>
    <w:p w14:paraId="3E7216D8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распознавать и использовать при выполнении практических заданий изученные величины; </w:t>
      </w:r>
    </w:p>
    <w:p w14:paraId="39E32FDD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использовать единицы длины: миллиметр, сантиметр, дециметр, метр — и устанавливать изученные соотношения между ними; </w:t>
      </w:r>
    </w:p>
    <w:p w14:paraId="5BB0117E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D0629">
        <w:rPr>
          <w:sz w:val="24"/>
          <w:szCs w:val="24"/>
          <w:lang w:val="es-ES" w:eastAsia="es-ES"/>
        </w:rPr>
        <w:t>использовать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единицу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массы</w:t>
      </w:r>
      <w:proofErr w:type="spellEnd"/>
      <w:r w:rsidRPr="006D0629">
        <w:rPr>
          <w:sz w:val="24"/>
          <w:szCs w:val="24"/>
          <w:lang w:val="es-ES" w:eastAsia="es-ES"/>
        </w:rPr>
        <w:t xml:space="preserve"> — </w:t>
      </w:r>
      <w:proofErr w:type="spellStart"/>
      <w:r w:rsidRPr="006D0629">
        <w:rPr>
          <w:sz w:val="24"/>
          <w:szCs w:val="24"/>
          <w:lang w:val="es-ES" w:eastAsia="es-ES"/>
        </w:rPr>
        <w:t>килограмм</w:t>
      </w:r>
      <w:proofErr w:type="spellEnd"/>
      <w:r w:rsidRPr="006D0629">
        <w:rPr>
          <w:sz w:val="24"/>
          <w:szCs w:val="24"/>
          <w:lang w:val="es-ES" w:eastAsia="es-ES"/>
        </w:rPr>
        <w:t xml:space="preserve">; </w:t>
      </w:r>
    </w:p>
    <w:p w14:paraId="0C9BF14F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использовать единицы времени — минута, час; </w:t>
      </w:r>
    </w:p>
    <w:p w14:paraId="558511B4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использовать единицы стоимости — рубль, копейка; </w:t>
      </w:r>
    </w:p>
    <w:p w14:paraId="6D051475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измерять длину отрезка и реального объекта с помощью линейки; </w:t>
      </w:r>
    </w:p>
    <w:p w14:paraId="76EEC62F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определять время по часам в пределах изученного; </w:t>
      </w:r>
    </w:p>
    <w:p w14:paraId="4135F8AD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D0629">
        <w:rPr>
          <w:sz w:val="24"/>
          <w:szCs w:val="24"/>
          <w:lang w:val="es-ES" w:eastAsia="es-ES"/>
        </w:rPr>
        <w:t>сравнивать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однородные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величины</w:t>
      </w:r>
      <w:proofErr w:type="spellEnd"/>
      <w:r w:rsidRPr="006D0629">
        <w:rPr>
          <w:sz w:val="24"/>
          <w:szCs w:val="24"/>
          <w:lang w:val="es-ES" w:eastAsia="es-ES"/>
        </w:rPr>
        <w:t xml:space="preserve">; </w:t>
      </w:r>
    </w:p>
    <w:p w14:paraId="4E91EB93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выполнять доступные действия с величинами при решении учебных и практических задач; </w:t>
      </w:r>
    </w:p>
    <w:p w14:paraId="4F07415D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понимать текстовую задачу, определять известные и неизвестные величины; </w:t>
      </w:r>
    </w:p>
    <w:p w14:paraId="64637A41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выделять условие и вопрос текстовой задачи; </w:t>
      </w:r>
    </w:p>
    <w:p w14:paraId="5755F7EA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представлять условие задачи с помощью краткой записи, рисунка, схемы или таблицы; </w:t>
      </w:r>
    </w:p>
    <w:p w14:paraId="18149FDB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выбирать арифметическое действие в соответствии с содержанием задачи; </w:t>
      </w:r>
    </w:p>
    <w:p w14:paraId="6A4551D9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решать текстовые задачи в одно-два действия на сложение и вычитание; </w:t>
      </w:r>
    </w:p>
    <w:p w14:paraId="0061E201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решать простые задачи, раскрывающие смысл действий умножения и деления; </w:t>
      </w:r>
    </w:p>
    <w:p w14:paraId="4627F09E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решать задачи на увеличение и уменьшение числа на несколько единиц; </w:t>
      </w:r>
    </w:p>
    <w:p w14:paraId="0546B658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решать задачи на увеличение числа в несколько раз в пределах изученного содержания; </w:t>
      </w:r>
    </w:p>
    <w:p w14:paraId="04CE00C6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решать задачи на разностное сравнение; </w:t>
      </w:r>
    </w:p>
    <w:p w14:paraId="6E00653F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составлять задачи по предложенному рисунку, схеме, краткой записи или числовому выражению; </w:t>
      </w:r>
    </w:p>
    <w:p w14:paraId="2039205E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составлять задачи, обратные данной, в пределах изученного содержания; </w:t>
      </w:r>
    </w:p>
    <w:p w14:paraId="4A9B8100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объяснять ход решения задачи и проверять соответствие полученного ответа её условию; </w:t>
      </w:r>
    </w:p>
    <w:p w14:paraId="4AB0C872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различать и называть изученные геометрические фигуры; </w:t>
      </w:r>
    </w:p>
    <w:p w14:paraId="7B06A962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D0629">
        <w:rPr>
          <w:sz w:val="24"/>
          <w:szCs w:val="24"/>
          <w:lang w:val="es-ES" w:eastAsia="es-ES"/>
        </w:rPr>
        <w:t>распознавать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прямой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угол</w:t>
      </w:r>
      <w:proofErr w:type="spellEnd"/>
      <w:r w:rsidRPr="006D0629">
        <w:rPr>
          <w:sz w:val="24"/>
          <w:szCs w:val="24"/>
          <w:lang w:val="es-ES" w:eastAsia="es-ES"/>
        </w:rPr>
        <w:t xml:space="preserve">; </w:t>
      </w:r>
    </w:p>
    <w:p w14:paraId="499D0AFD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D0629">
        <w:rPr>
          <w:sz w:val="24"/>
          <w:szCs w:val="24"/>
          <w:lang w:val="es-ES" w:eastAsia="es-ES"/>
        </w:rPr>
        <w:t>распознавать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ломаную</w:t>
      </w:r>
      <w:proofErr w:type="spellEnd"/>
      <w:r w:rsidRPr="006D0629">
        <w:rPr>
          <w:sz w:val="24"/>
          <w:szCs w:val="24"/>
          <w:lang w:val="es-ES" w:eastAsia="es-ES"/>
        </w:rPr>
        <w:t xml:space="preserve"> и </w:t>
      </w:r>
      <w:proofErr w:type="spellStart"/>
      <w:r w:rsidRPr="006D0629">
        <w:rPr>
          <w:sz w:val="24"/>
          <w:szCs w:val="24"/>
          <w:lang w:val="es-ES" w:eastAsia="es-ES"/>
        </w:rPr>
        <w:t>многоугольник</w:t>
      </w:r>
      <w:proofErr w:type="spellEnd"/>
      <w:r w:rsidRPr="006D0629">
        <w:rPr>
          <w:sz w:val="24"/>
          <w:szCs w:val="24"/>
          <w:lang w:val="es-ES" w:eastAsia="es-ES"/>
        </w:rPr>
        <w:t xml:space="preserve">; </w:t>
      </w:r>
    </w:p>
    <w:p w14:paraId="28BB6574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изображать на бумаге в клетку ломаную и многоугольник; </w:t>
      </w:r>
    </w:p>
    <w:p w14:paraId="382FC8F1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D0629">
        <w:rPr>
          <w:sz w:val="24"/>
          <w:szCs w:val="24"/>
          <w:lang w:val="es-ES" w:eastAsia="es-ES"/>
        </w:rPr>
        <w:t>чертить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отрезок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заданной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длины</w:t>
      </w:r>
      <w:proofErr w:type="spellEnd"/>
      <w:r w:rsidRPr="006D0629">
        <w:rPr>
          <w:sz w:val="24"/>
          <w:szCs w:val="24"/>
          <w:lang w:val="es-ES" w:eastAsia="es-ES"/>
        </w:rPr>
        <w:t xml:space="preserve">; </w:t>
      </w:r>
    </w:p>
    <w:p w14:paraId="1C3C8910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чертить с помощью линейки и угольника прямой угол; </w:t>
      </w:r>
    </w:p>
    <w:p w14:paraId="5962F78A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строить прямоугольник с заданными длинами сторон на клетчатой бумаге; </w:t>
      </w:r>
    </w:p>
    <w:p w14:paraId="44BF42F9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D0629">
        <w:rPr>
          <w:sz w:val="24"/>
          <w:szCs w:val="24"/>
          <w:lang w:val="es-ES" w:eastAsia="es-ES"/>
        </w:rPr>
        <w:t>распознавать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прямоугольник</w:t>
      </w:r>
      <w:proofErr w:type="spellEnd"/>
      <w:r w:rsidRPr="006D0629">
        <w:rPr>
          <w:sz w:val="24"/>
          <w:szCs w:val="24"/>
          <w:lang w:val="es-ES" w:eastAsia="es-ES"/>
        </w:rPr>
        <w:t xml:space="preserve"> и </w:t>
      </w:r>
      <w:proofErr w:type="spellStart"/>
      <w:r w:rsidRPr="006D0629">
        <w:rPr>
          <w:sz w:val="24"/>
          <w:szCs w:val="24"/>
          <w:lang w:val="es-ES" w:eastAsia="es-ES"/>
        </w:rPr>
        <w:t>квадрат</w:t>
      </w:r>
      <w:proofErr w:type="spellEnd"/>
      <w:r w:rsidRPr="006D0629">
        <w:rPr>
          <w:sz w:val="24"/>
          <w:szCs w:val="24"/>
          <w:lang w:val="es-ES" w:eastAsia="es-ES"/>
        </w:rPr>
        <w:t xml:space="preserve">; </w:t>
      </w:r>
    </w:p>
    <w:p w14:paraId="78791C20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находить длину ломаной, состоящей из двух-трёх звеньев; </w:t>
      </w:r>
    </w:p>
    <w:p w14:paraId="5938F760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6D0629">
        <w:rPr>
          <w:sz w:val="24"/>
          <w:szCs w:val="24"/>
          <w:lang w:val="es-ES" w:eastAsia="es-ES"/>
        </w:rPr>
        <w:t>находить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периметр</w:t>
      </w:r>
      <w:proofErr w:type="spellEnd"/>
      <w:r w:rsidRPr="006D0629">
        <w:rPr>
          <w:sz w:val="24"/>
          <w:szCs w:val="24"/>
          <w:lang w:val="es-ES" w:eastAsia="es-ES"/>
        </w:rPr>
        <w:t xml:space="preserve"> </w:t>
      </w:r>
      <w:proofErr w:type="spellStart"/>
      <w:r w:rsidRPr="006D0629">
        <w:rPr>
          <w:sz w:val="24"/>
          <w:szCs w:val="24"/>
          <w:lang w:val="es-ES" w:eastAsia="es-ES"/>
        </w:rPr>
        <w:t>многоугольника</w:t>
      </w:r>
      <w:proofErr w:type="spellEnd"/>
      <w:r w:rsidRPr="006D0629">
        <w:rPr>
          <w:sz w:val="24"/>
          <w:szCs w:val="24"/>
          <w:lang w:val="es-ES" w:eastAsia="es-ES"/>
        </w:rPr>
        <w:t xml:space="preserve">; </w:t>
      </w:r>
    </w:p>
    <w:p w14:paraId="79771289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находить периметр прямоугольника и квадрата; </w:t>
      </w:r>
    </w:p>
    <w:p w14:paraId="680F0ADA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распознавать верные и неверные математические утверждения; </w:t>
      </w:r>
    </w:p>
    <w:p w14:paraId="24203B6B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проводить несложные логические рассуждения и делать выводы; </w:t>
      </w:r>
    </w:p>
    <w:p w14:paraId="039432C5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сравнивать математические объекты и находить их общие и различающиеся признаки; </w:t>
      </w:r>
    </w:p>
    <w:p w14:paraId="676C5A33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группировать математические объекты по заданному признаку; </w:t>
      </w:r>
    </w:p>
    <w:p w14:paraId="42CD3DEE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выявлять и продолжать закономерность в последовательности чисел или геометрических фигур; </w:t>
      </w:r>
    </w:p>
    <w:p w14:paraId="56CDA069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читать и использовать информацию, представленную в виде текста, рисунка, схемы или таблицы; </w:t>
      </w:r>
    </w:p>
    <w:p w14:paraId="298FCAE4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заполнять простые таблицы по представленным данным; </w:t>
      </w:r>
    </w:p>
    <w:p w14:paraId="0C675224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дополнять математическую информацию недостающими данными в соответствии с условием задания; </w:t>
      </w:r>
    </w:p>
    <w:p w14:paraId="72C6E33A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использовать математические модели для представления учебной или практической ситуации; </w:t>
      </w:r>
    </w:p>
    <w:p w14:paraId="53081218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приводить примеры, подтверждающие математическое утверждение; </w:t>
      </w:r>
    </w:p>
    <w:p w14:paraId="77AAFD74" w14:textId="77777777" w:rsidR="008155C5" w:rsidRPr="006D0629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проверять правильность выполненных вычислений, измерений и решения задачи; </w:t>
      </w:r>
    </w:p>
    <w:p w14:paraId="75CA4A11" w14:textId="77777777" w:rsidR="008155C5" w:rsidRDefault="008155C5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находить и исправлять ошибки в собственной работе.</w:t>
      </w:r>
    </w:p>
    <w:p w14:paraId="1BCC5FE9" w14:textId="77777777" w:rsidR="006D0629" w:rsidRPr="006D0629" w:rsidRDefault="006D0629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</w:p>
    <w:p w14:paraId="26FC6B02" w14:textId="103CA93B" w:rsidR="004D2916" w:rsidRPr="006D0629" w:rsidRDefault="00000000" w:rsidP="006D0629">
      <w:pPr>
        <w:ind w:firstLine="720"/>
        <w:jc w:val="center"/>
        <w:rPr>
          <w:b/>
          <w:sz w:val="28"/>
          <w:szCs w:val="28"/>
        </w:rPr>
      </w:pPr>
      <w:r w:rsidRPr="006D0629">
        <w:rPr>
          <w:b/>
          <w:sz w:val="28"/>
          <w:szCs w:val="28"/>
        </w:rPr>
        <w:t>Тематическое</w:t>
      </w:r>
      <w:r w:rsidRPr="006D0629">
        <w:rPr>
          <w:b/>
          <w:spacing w:val="-2"/>
          <w:sz w:val="28"/>
          <w:szCs w:val="28"/>
        </w:rPr>
        <w:t xml:space="preserve"> планирование</w:t>
      </w:r>
    </w:p>
    <w:p w14:paraId="3CA1F947" w14:textId="77777777" w:rsidR="004D2916" w:rsidRPr="006D0629" w:rsidRDefault="004D2916" w:rsidP="006D0629">
      <w:pPr>
        <w:pStyle w:val="a5"/>
        <w:spacing w:before="0"/>
        <w:ind w:firstLine="720"/>
        <w:rPr>
          <w:b/>
        </w:rPr>
      </w:pPr>
    </w:p>
    <w:tbl>
      <w:tblPr>
        <w:tblStyle w:val="TableNormal"/>
        <w:tblW w:w="0" w:type="auto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4419"/>
        <w:gridCol w:w="4968"/>
      </w:tblGrid>
      <w:tr w:rsidR="004D2916" w:rsidRPr="006D0629" w14:paraId="246E3890" w14:textId="77777777">
        <w:trPr>
          <w:trHeight w:val="551"/>
        </w:trPr>
        <w:tc>
          <w:tcPr>
            <w:tcW w:w="840" w:type="dxa"/>
          </w:tcPr>
          <w:p w14:paraId="2CE4F28F" w14:textId="77777777" w:rsidR="004D2916" w:rsidRPr="006D0629" w:rsidRDefault="00000000" w:rsidP="006D0629">
            <w:pPr>
              <w:pStyle w:val="TableParagraph"/>
              <w:jc w:val="left"/>
              <w:rPr>
                <w:b/>
                <w:sz w:val="24"/>
                <w:szCs w:val="24"/>
              </w:rPr>
            </w:pPr>
            <w:r w:rsidRPr="006D0629">
              <w:rPr>
                <w:b/>
                <w:spacing w:val="-10"/>
                <w:sz w:val="24"/>
                <w:szCs w:val="24"/>
              </w:rPr>
              <w:t xml:space="preserve">№ </w:t>
            </w:r>
            <w:r w:rsidRPr="006D0629">
              <w:rPr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4419" w:type="dxa"/>
          </w:tcPr>
          <w:p w14:paraId="663A22A7" w14:textId="77777777" w:rsidR="004D2916" w:rsidRPr="006D0629" w:rsidRDefault="00000000" w:rsidP="006D0629">
            <w:pPr>
              <w:pStyle w:val="TableParagraph"/>
              <w:jc w:val="left"/>
              <w:rPr>
                <w:b/>
                <w:sz w:val="24"/>
                <w:szCs w:val="24"/>
              </w:rPr>
            </w:pPr>
            <w:r w:rsidRPr="006D0629">
              <w:rPr>
                <w:b/>
                <w:spacing w:val="-2"/>
                <w:sz w:val="24"/>
                <w:szCs w:val="24"/>
              </w:rPr>
              <w:t>Раздел</w:t>
            </w:r>
          </w:p>
        </w:tc>
        <w:tc>
          <w:tcPr>
            <w:tcW w:w="4968" w:type="dxa"/>
          </w:tcPr>
          <w:p w14:paraId="5F503E2D" w14:textId="77777777" w:rsidR="004D2916" w:rsidRPr="006D0629" w:rsidRDefault="00000000" w:rsidP="006D0629">
            <w:pPr>
              <w:pStyle w:val="TableParagraph"/>
              <w:jc w:val="left"/>
              <w:rPr>
                <w:b/>
                <w:sz w:val="24"/>
                <w:szCs w:val="24"/>
              </w:rPr>
            </w:pPr>
            <w:r w:rsidRPr="006D0629">
              <w:rPr>
                <w:b/>
                <w:sz w:val="24"/>
                <w:szCs w:val="24"/>
              </w:rPr>
              <w:t>Количество</w:t>
            </w:r>
            <w:r w:rsidRPr="006D0629">
              <w:rPr>
                <w:b/>
                <w:spacing w:val="-4"/>
                <w:sz w:val="24"/>
                <w:szCs w:val="24"/>
              </w:rPr>
              <w:t xml:space="preserve"> часов</w:t>
            </w:r>
          </w:p>
        </w:tc>
      </w:tr>
      <w:tr w:rsidR="00590E47" w:rsidRPr="006D0629" w14:paraId="278865C6" w14:textId="77777777" w:rsidTr="00E23C8B">
        <w:trPr>
          <w:trHeight w:val="277"/>
        </w:trPr>
        <w:tc>
          <w:tcPr>
            <w:tcW w:w="840" w:type="dxa"/>
            <w:vAlign w:val="center"/>
          </w:tcPr>
          <w:p w14:paraId="337CBB96" w14:textId="050BF4BE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1</w:t>
            </w:r>
          </w:p>
        </w:tc>
        <w:tc>
          <w:tcPr>
            <w:tcW w:w="4419" w:type="dxa"/>
            <w:vAlign w:val="center"/>
          </w:tcPr>
          <w:p w14:paraId="53354A13" w14:textId="7BFECE23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Числа</w:t>
            </w:r>
          </w:p>
        </w:tc>
        <w:tc>
          <w:tcPr>
            <w:tcW w:w="4968" w:type="dxa"/>
            <w:vAlign w:val="center"/>
          </w:tcPr>
          <w:p w14:paraId="3E6799E9" w14:textId="517229CF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9</w:t>
            </w:r>
          </w:p>
        </w:tc>
      </w:tr>
      <w:tr w:rsidR="00590E47" w:rsidRPr="006D0629" w14:paraId="4818B975" w14:textId="77777777" w:rsidTr="00E23C8B">
        <w:trPr>
          <w:trHeight w:val="552"/>
        </w:trPr>
        <w:tc>
          <w:tcPr>
            <w:tcW w:w="840" w:type="dxa"/>
            <w:vAlign w:val="center"/>
          </w:tcPr>
          <w:p w14:paraId="36B52683" w14:textId="21D87BEE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2</w:t>
            </w:r>
          </w:p>
        </w:tc>
        <w:tc>
          <w:tcPr>
            <w:tcW w:w="4419" w:type="dxa"/>
            <w:vAlign w:val="center"/>
          </w:tcPr>
          <w:p w14:paraId="4FD73C46" w14:textId="50BFF121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Величины</w:t>
            </w:r>
          </w:p>
        </w:tc>
        <w:tc>
          <w:tcPr>
            <w:tcW w:w="4968" w:type="dxa"/>
            <w:vAlign w:val="center"/>
          </w:tcPr>
          <w:p w14:paraId="0F303973" w14:textId="00B9BF6E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10</w:t>
            </w:r>
          </w:p>
        </w:tc>
      </w:tr>
      <w:tr w:rsidR="00590E47" w:rsidRPr="006D0629" w14:paraId="6305B7B4" w14:textId="77777777" w:rsidTr="00E23C8B">
        <w:trPr>
          <w:trHeight w:val="551"/>
        </w:trPr>
        <w:tc>
          <w:tcPr>
            <w:tcW w:w="840" w:type="dxa"/>
            <w:vAlign w:val="center"/>
          </w:tcPr>
          <w:p w14:paraId="778F9EAF" w14:textId="24784821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3</w:t>
            </w:r>
          </w:p>
        </w:tc>
        <w:tc>
          <w:tcPr>
            <w:tcW w:w="4419" w:type="dxa"/>
            <w:vAlign w:val="center"/>
          </w:tcPr>
          <w:p w14:paraId="11EAE241" w14:textId="00578FAC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Сложение и вычитание</w:t>
            </w:r>
          </w:p>
        </w:tc>
        <w:tc>
          <w:tcPr>
            <w:tcW w:w="4968" w:type="dxa"/>
            <w:vAlign w:val="center"/>
          </w:tcPr>
          <w:p w14:paraId="7AF6A430" w14:textId="49096451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19</w:t>
            </w:r>
          </w:p>
        </w:tc>
      </w:tr>
      <w:tr w:rsidR="00590E47" w:rsidRPr="006D0629" w14:paraId="2CA4989B" w14:textId="77777777" w:rsidTr="00E23C8B">
        <w:trPr>
          <w:trHeight w:val="551"/>
        </w:trPr>
        <w:tc>
          <w:tcPr>
            <w:tcW w:w="840" w:type="dxa"/>
            <w:vAlign w:val="center"/>
          </w:tcPr>
          <w:p w14:paraId="6D654E61" w14:textId="3A7424B6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4</w:t>
            </w:r>
          </w:p>
        </w:tc>
        <w:tc>
          <w:tcPr>
            <w:tcW w:w="4419" w:type="dxa"/>
            <w:vAlign w:val="center"/>
          </w:tcPr>
          <w:p w14:paraId="66B25BFA" w14:textId="0AA4BE1F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Умножение и деление</w:t>
            </w:r>
          </w:p>
        </w:tc>
        <w:tc>
          <w:tcPr>
            <w:tcW w:w="4968" w:type="dxa"/>
            <w:vAlign w:val="center"/>
          </w:tcPr>
          <w:p w14:paraId="637F7B28" w14:textId="427E3AD0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25</w:t>
            </w:r>
          </w:p>
        </w:tc>
      </w:tr>
      <w:tr w:rsidR="00590E47" w:rsidRPr="006D0629" w14:paraId="3CFF8B20" w14:textId="77777777" w:rsidTr="00E23C8B">
        <w:trPr>
          <w:trHeight w:val="275"/>
        </w:trPr>
        <w:tc>
          <w:tcPr>
            <w:tcW w:w="840" w:type="dxa"/>
            <w:vAlign w:val="center"/>
          </w:tcPr>
          <w:p w14:paraId="417F3B70" w14:textId="35311147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5</w:t>
            </w:r>
          </w:p>
        </w:tc>
        <w:tc>
          <w:tcPr>
            <w:tcW w:w="4419" w:type="dxa"/>
            <w:vAlign w:val="center"/>
          </w:tcPr>
          <w:p w14:paraId="49181C51" w14:textId="2F5B155E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Вычисления в пределах 100</w:t>
            </w:r>
          </w:p>
        </w:tc>
        <w:tc>
          <w:tcPr>
            <w:tcW w:w="4968" w:type="dxa"/>
            <w:vAlign w:val="center"/>
          </w:tcPr>
          <w:p w14:paraId="3D032718" w14:textId="081032E7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12</w:t>
            </w:r>
          </w:p>
        </w:tc>
      </w:tr>
      <w:tr w:rsidR="00590E47" w:rsidRPr="006D0629" w14:paraId="61B40421" w14:textId="77777777" w:rsidTr="00E23C8B">
        <w:trPr>
          <w:trHeight w:val="275"/>
        </w:trPr>
        <w:tc>
          <w:tcPr>
            <w:tcW w:w="840" w:type="dxa"/>
            <w:vAlign w:val="center"/>
          </w:tcPr>
          <w:p w14:paraId="30750E64" w14:textId="411474B8" w:rsidR="00590E47" w:rsidRPr="00590E47" w:rsidRDefault="00590E47" w:rsidP="00590E47">
            <w:pPr>
              <w:pStyle w:val="TableParagraph"/>
              <w:jc w:val="left"/>
              <w:rPr>
                <w:spacing w:val="-5"/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6</w:t>
            </w:r>
          </w:p>
        </w:tc>
        <w:tc>
          <w:tcPr>
            <w:tcW w:w="4419" w:type="dxa"/>
            <w:vAlign w:val="center"/>
          </w:tcPr>
          <w:p w14:paraId="15B5E4FA" w14:textId="16E87AE7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Текстовые задачи</w:t>
            </w:r>
          </w:p>
        </w:tc>
        <w:tc>
          <w:tcPr>
            <w:tcW w:w="4968" w:type="dxa"/>
            <w:vAlign w:val="center"/>
          </w:tcPr>
          <w:p w14:paraId="7E1E0BB4" w14:textId="290587AC" w:rsidR="00590E47" w:rsidRPr="00590E47" w:rsidRDefault="00590E47" w:rsidP="00590E47">
            <w:pPr>
              <w:pStyle w:val="TableParagraph"/>
              <w:jc w:val="left"/>
              <w:rPr>
                <w:spacing w:val="-10"/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11</w:t>
            </w:r>
          </w:p>
        </w:tc>
      </w:tr>
      <w:tr w:rsidR="00590E47" w:rsidRPr="006D0629" w14:paraId="074B5033" w14:textId="77777777" w:rsidTr="00E23C8B">
        <w:trPr>
          <w:trHeight w:val="275"/>
        </w:trPr>
        <w:tc>
          <w:tcPr>
            <w:tcW w:w="840" w:type="dxa"/>
            <w:vAlign w:val="center"/>
          </w:tcPr>
          <w:p w14:paraId="608442DC" w14:textId="0001BC56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7</w:t>
            </w:r>
          </w:p>
        </w:tc>
        <w:tc>
          <w:tcPr>
            <w:tcW w:w="4419" w:type="dxa"/>
            <w:vAlign w:val="center"/>
          </w:tcPr>
          <w:p w14:paraId="4D05E2EA" w14:textId="54329226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Геометрические фигуры</w:t>
            </w:r>
          </w:p>
        </w:tc>
        <w:tc>
          <w:tcPr>
            <w:tcW w:w="4968" w:type="dxa"/>
            <w:vAlign w:val="center"/>
          </w:tcPr>
          <w:p w14:paraId="75DF018C" w14:textId="331D8C47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10</w:t>
            </w:r>
          </w:p>
        </w:tc>
      </w:tr>
      <w:tr w:rsidR="00590E47" w:rsidRPr="006D0629" w14:paraId="45A67076" w14:textId="77777777" w:rsidTr="00E23C8B">
        <w:trPr>
          <w:trHeight w:val="275"/>
        </w:trPr>
        <w:tc>
          <w:tcPr>
            <w:tcW w:w="840" w:type="dxa"/>
            <w:vAlign w:val="center"/>
          </w:tcPr>
          <w:p w14:paraId="3DD64DE2" w14:textId="5DA2F047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8</w:t>
            </w:r>
          </w:p>
        </w:tc>
        <w:tc>
          <w:tcPr>
            <w:tcW w:w="4419" w:type="dxa"/>
            <w:vAlign w:val="center"/>
          </w:tcPr>
          <w:p w14:paraId="61769F8E" w14:textId="0F9B5CC8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Геометрические величины</w:t>
            </w:r>
          </w:p>
        </w:tc>
        <w:tc>
          <w:tcPr>
            <w:tcW w:w="4968" w:type="dxa"/>
            <w:vAlign w:val="center"/>
          </w:tcPr>
          <w:p w14:paraId="1ED3FD3B" w14:textId="56432817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9</w:t>
            </w:r>
          </w:p>
        </w:tc>
      </w:tr>
      <w:tr w:rsidR="00590E47" w:rsidRPr="006D0629" w14:paraId="0894E90C" w14:textId="77777777" w:rsidTr="00E23C8B">
        <w:trPr>
          <w:trHeight w:val="275"/>
        </w:trPr>
        <w:tc>
          <w:tcPr>
            <w:tcW w:w="840" w:type="dxa"/>
            <w:vAlign w:val="center"/>
          </w:tcPr>
          <w:p w14:paraId="3DEBAE3D" w14:textId="4EE8C71C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9</w:t>
            </w:r>
          </w:p>
        </w:tc>
        <w:tc>
          <w:tcPr>
            <w:tcW w:w="4419" w:type="dxa"/>
            <w:vAlign w:val="center"/>
          </w:tcPr>
          <w:p w14:paraId="15882D09" w14:textId="6965E67A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Математическая информация</w:t>
            </w:r>
          </w:p>
        </w:tc>
        <w:tc>
          <w:tcPr>
            <w:tcW w:w="4968" w:type="dxa"/>
            <w:vAlign w:val="center"/>
          </w:tcPr>
          <w:p w14:paraId="243461B3" w14:textId="0547B449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14</w:t>
            </w:r>
          </w:p>
        </w:tc>
      </w:tr>
      <w:tr w:rsidR="00590E47" w:rsidRPr="006D0629" w14:paraId="5CF5C74C" w14:textId="77777777" w:rsidTr="00E23C8B">
        <w:trPr>
          <w:trHeight w:val="275"/>
        </w:trPr>
        <w:tc>
          <w:tcPr>
            <w:tcW w:w="840" w:type="dxa"/>
            <w:vAlign w:val="center"/>
          </w:tcPr>
          <w:p w14:paraId="24E1F87E" w14:textId="402BE5F8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10</w:t>
            </w:r>
          </w:p>
        </w:tc>
        <w:tc>
          <w:tcPr>
            <w:tcW w:w="4419" w:type="dxa"/>
            <w:vAlign w:val="center"/>
          </w:tcPr>
          <w:p w14:paraId="0C06B4AC" w14:textId="2ADBFF74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Повторение и обобщение</w:t>
            </w:r>
          </w:p>
        </w:tc>
        <w:tc>
          <w:tcPr>
            <w:tcW w:w="4968" w:type="dxa"/>
            <w:vAlign w:val="center"/>
          </w:tcPr>
          <w:p w14:paraId="784DD51E" w14:textId="54E3E20D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9</w:t>
            </w:r>
          </w:p>
        </w:tc>
      </w:tr>
      <w:tr w:rsidR="00590E47" w:rsidRPr="006D0629" w14:paraId="57C440B3" w14:textId="77777777" w:rsidTr="00E23C8B">
        <w:trPr>
          <w:trHeight w:val="275"/>
        </w:trPr>
        <w:tc>
          <w:tcPr>
            <w:tcW w:w="840" w:type="dxa"/>
            <w:vAlign w:val="center"/>
          </w:tcPr>
          <w:p w14:paraId="4B3F303F" w14:textId="0F2A3CEE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11</w:t>
            </w:r>
          </w:p>
        </w:tc>
        <w:tc>
          <w:tcPr>
            <w:tcW w:w="4419" w:type="dxa"/>
            <w:vAlign w:val="center"/>
          </w:tcPr>
          <w:p w14:paraId="522AC477" w14:textId="4563EF8E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Контрольные и проверочные работы</w:t>
            </w:r>
          </w:p>
        </w:tc>
        <w:tc>
          <w:tcPr>
            <w:tcW w:w="4968" w:type="dxa"/>
            <w:vAlign w:val="center"/>
          </w:tcPr>
          <w:p w14:paraId="4DBFF26E" w14:textId="25E9E478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sz w:val="24"/>
                <w:szCs w:val="24"/>
              </w:rPr>
              <w:t>8</w:t>
            </w:r>
          </w:p>
        </w:tc>
      </w:tr>
      <w:tr w:rsidR="00590E47" w:rsidRPr="006D0629" w14:paraId="3B160240" w14:textId="77777777" w:rsidTr="00E23C8B">
        <w:trPr>
          <w:trHeight w:val="275"/>
        </w:trPr>
        <w:tc>
          <w:tcPr>
            <w:tcW w:w="840" w:type="dxa"/>
            <w:vAlign w:val="center"/>
          </w:tcPr>
          <w:p w14:paraId="71C310B8" w14:textId="77777777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4419" w:type="dxa"/>
            <w:vAlign w:val="center"/>
          </w:tcPr>
          <w:p w14:paraId="63656105" w14:textId="18EE86D2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rStyle w:val="a8"/>
                <w:sz w:val="24"/>
                <w:szCs w:val="24"/>
              </w:rPr>
              <w:t>Итого</w:t>
            </w:r>
          </w:p>
        </w:tc>
        <w:tc>
          <w:tcPr>
            <w:tcW w:w="4968" w:type="dxa"/>
            <w:vAlign w:val="center"/>
          </w:tcPr>
          <w:p w14:paraId="4347F886" w14:textId="11B6D4BF" w:rsidR="00590E47" w:rsidRPr="00590E47" w:rsidRDefault="00590E47" w:rsidP="00590E47">
            <w:pPr>
              <w:pStyle w:val="TableParagraph"/>
              <w:jc w:val="left"/>
              <w:rPr>
                <w:sz w:val="24"/>
                <w:szCs w:val="24"/>
              </w:rPr>
            </w:pPr>
            <w:r w:rsidRPr="00590E47">
              <w:rPr>
                <w:rStyle w:val="a8"/>
                <w:sz w:val="24"/>
                <w:szCs w:val="24"/>
              </w:rPr>
              <w:t>136</w:t>
            </w:r>
          </w:p>
        </w:tc>
      </w:tr>
    </w:tbl>
    <w:p w14:paraId="61A38B68" w14:textId="77777777" w:rsidR="004D2916" w:rsidRPr="006D0629" w:rsidRDefault="004D2916" w:rsidP="006D0629">
      <w:pPr>
        <w:pStyle w:val="a5"/>
        <w:spacing w:before="0"/>
        <w:ind w:firstLine="720"/>
        <w:rPr>
          <w:b/>
        </w:rPr>
      </w:pPr>
    </w:p>
    <w:p w14:paraId="5A27F536" w14:textId="77777777" w:rsidR="004D2916" w:rsidRPr="006D0629" w:rsidRDefault="004D2916" w:rsidP="006D0629">
      <w:pPr>
        <w:pStyle w:val="a5"/>
        <w:spacing w:before="0"/>
        <w:ind w:firstLine="720"/>
        <w:rPr>
          <w:b/>
        </w:rPr>
      </w:pPr>
    </w:p>
    <w:p w14:paraId="3D7B0FD0" w14:textId="77777777" w:rsidR="008155C5" w:rsidRPr="006D0629" w:rsidRDefault="008155C5" w:rsidP="006D0629">
      <w:pPr>
        <w:ind w:firstLine="720"/>
        <w:rPr>
          <w:sz w:val="24"/>
          <w:szCs w:val="24"/>
        </w:rPr>
      </w:pPr>
    </w:p>
    <w:p w14:paraId="53FCD3EA" w14:textId="77777777" w:rsidR="008155C5" w:rsidRPr="006D0629" w:rsidRDefault="008155C5" w:rsidP="006D0629">
      <w:pPr>
        <w:ind w:firstLine="720"/>
        <w:rPr>
          <w:sz w:val="24"/>
          <w:szCs w:val="24"/>
        </w:rPr>
      </w:pPr>
    </w:p>
    <w:p w14:paraId="6A4FB5D1" w14:textId="77777777" w:rsidR="002B1934" w:rsidRPr="006D0629" w:rsidRDefault="002B1934" w:rsidP="006D0629">
      <w:pPr>
        <w:widowControl/>
        <w:autoSpaceDE/>
        <w:autoSpaceDN/>
        <w:ind w:firstLine="720"/>
        <w:jc w:val="center"/>
        <w:rPr>
          <w:b/>
          <w:bCs/>
          <w:kern w:val="36"/>
          <w:sz w:val="28"/>
          <w:szCs w:val="28"/>
          <w:lang w:val="es-ES" w:eastAsia="es-ES"/>
        </w:rPr>
      </w:pPr>
      <w:proofErr w:type="spellStart"/>
      <w:r w:rsidRPr="006D0629">
        <w:rPr>
          <w:b/>
          <w:bCs/>
          <w:kern w:val="36"/>
          <w:sz w:val="28"/>
          <w:szCs w:val="28"/>
          <w:lang w:val="es-ES" w:eastAsia="es-ES"/>
        </w:rPr>
        <w:t>Содержание</w:t>
      </w:r>
      <w:proofErr w:type="spellEnd"/>
      <w:r w:rsidRPr="006D0629">
        <w:rPr>
          <w:b/>
          <w:bCs/>
          <w:kern w:val="36"/>
          <w:sz w:val="28"/>
          <w:szCs w:val="28"/>
          <w:lang w:val="es-ES" w:eastAsia="es-ES"/>
        </w:rPr>
        <w:t xml:space="preserve"> </w:t>
      </w:r>
      <w:proofErr w:type="spellStart"/>
      <w:r w:rsidRPr="006D0629">
        <w:rPr>
          <w:b/>
          <w:bCs/>
          <w:kern w:val="36"/>
          <w:sz w:val="28"/>
          <w:szCs w:val="28"/>
          <w:lang w:val="es-ES" w:eastAsia="es-ES"/>
        </w:rPr>
        <w:t>обучения</w:t>
      </w:r>
      <w:proofErr w:type="spellEnd"/>
    </w:p>
    <w:p w14:paraId="0EFF0100" w14:textId="77777777" w:rsidR="002B1934" w:rsidRPr="006D0629" w:rsidRDefault="002B1934" w:rsidP="006D0629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proofErr w:type="spellStart"/>
      <w:r w:rsidRPr="006D0629">
        <w:rPr>
          <w:b/>
          <w:bCs/>
          <w:sz w:val="24"/>
          <w:szCs w:val="24"/>
          <w:lang w:val="es-ES" w:eastAsia="es-ES"/>
        </w:rPr>
        <w:t>Числа</w:t>
      </w:r>
      <w:proofErr w:type="spellEnd"/>
      <w:r w:rsidRPr="006D0629">
        <w:rPr>
          <w:b/>
          <w:bCs/>
          <w:sz w:val="24"/>
          <w:szCs w:val="24"/>
          <w:lang w:val="es-ES" w:eastAsia="es-ES"/>
        </w:rPr>
        <w:t xml:space="preserve"> и </w:t>
      </w:r>
      <w:proofErr w:type="spellStart"/>
      <w:r w:rsidRPr="006D0629">
        <w:rPr>
          <w:b/>
          <w:bCs/>
          <w:sz w:val="24"/>
          <w:szCs w:val="24"/>
          <w:lang w:val="es-ES" w:eastAsia="es-ES"/>
        </w:rPr>
        <w:t>величины</w:t>
      </w:r>
      <w:proofErr w:type="spellEnd"/>
    </w:p>
    <w:p w14:paraId="67D609F4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Числа в пределах 100: чтение, запись, десятичный состав, сравнение. Представление двузначного числа в виде суммы разрядных слагаемых. Запись равенств и неравенств.</w:t>
      </w:r>
    </w:p>
    <w:p w14:paraId="1948D53F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Увеличение и уменьшение числа на несколько единиц, на несколько десятков. Разностное сравнение чисел.</w:t>
      </w:r>
    </w:p>
    <w:p w14:paraId="1A29922E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Величины: сравнение по массе, времени, длине.</w:t>
      </w:r>
    </w:p>
    <w:p w14:paraId="47D99C58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Единица массы — килограмм.</w:t>
      </w:r>
    </w:p>
    <w:p w14:paraId="024FA733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Единицы времени — час, минута.</w:t>
      </w:r>
    </w:p>
    <w:p w14:paraId="44CE1117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Единицы длины — метр, дециметр, сантиметр, миллиметр.</w:t>
      </w:r>
    </w:p>
    <w:p w14:paraId="307276BA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Соотношения между единицами одной величины в пределах 100. Применение соотношений между единицами величин при решении учебных и практических задач. </w:t>
      </w:r>
    </w:p>
    <w:p w14:paraId="3241801C" w14:textId="77777777" w:rsidR="002B1934" w:rsidRPr="006D0629" w:rsidRDefault="002B1934" w:rsidP="006D062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D0629">
        <w:rPr>
          <w:b/>
          <w:bCs/>
          <w:sz w:val="24"/>
          <w:szCs w:val="24"/>
          <w:lang w:eastAsia="es-ES"/>
        </w:rPr>
        <w:t>Арифметические действия</w:t>
      </w:r>
    </w:p>
    <w:p w14:paraId="15DC710A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Устное сложение и вычитание чисел в пределах 100 без перехода и с переходом через разряд.</w:t>
      </w:r>
    </w:p>
    <w:p w14:paraId="44E94F52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Письменное сложение и вычитание чисел в пределах 100.</w:t>
      </w:r>
    </w:p>
    <w:p w14:paraId="4594C997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Переместительное и сочетательное свойства сложения, их применение для выполнения вычислений.</w:t>
      </w:r>
    </w:p>
    <w:p w14:paraId="780686A9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Взаимосвязь компонентов и результата действия сложения. Взаимосвязь компонентов и результата действия вычитания.</w:t>
      </w:r>
    </w:p>
    <w:p w14:paraId="2D68F54F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Проверка результата вычисления: оценка реальности полученного ответа, использование обратного действия.</w:t>
      </w:r>
    </w:p>
    <w:p w14:paraId="2E97B18A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Умножение и деление чисел в практических и учебных ситуациях. Названия компонентов и результатов действий умножения и деления.</w:t>
      </w:r>
    </w:p>
    <w:p w14:paraId="0C82CCCF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Табличное умножение в пределах 50. Использование табличных случаев умножения и деления при выполнении вычислений и решении задач.</w:t>
      </w:r>
    </w:p>
    <w:p w14:paraId="10F7D43B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Переместительное свойство умножения.</w:t>
      </w:r>
    </w:p>
    <w:p w14:paraId="0E95834C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Взаимосвязь компонентов и результата действия умножения. Взаимосвязь компонентов и результата действия деления.</w:t>
      </w:r>
    </w:p>
    <w:p w14:paraId="18DAC65D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Неизвестный компонент действия сложения и действия вычитания. Нахождение неизвестного компонента сложения и вычитания.</w:t>
      </w:r>
    </w:p>
    <w:p w14:paraId="1BF8A9C4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Числовое выражение: чтение, запись, вычисление значения.</w:t>
      </w:r>
    </w:p>
    <w:p w14:paraId="2D957EB9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Порядок выполнения действий в числовом выражении, содержащем действия сложения и вычитания со скобками или без скобок в пределах 100, включающем не более трёх действий.</w:t>
      </w:r>
    </w:p>
    <w:p w14:paraId="5B2B53BA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Нахождение значения числового выражения.</w:t>
      </w:r>
    </w:p>
    <w:p w14:paraId="2837DC37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Рациональные приёмы вычислений. Использование переместительного свойства при выполнении вычислений. </w:t>
      </w:r>
    </w:p>
    <w:p w14:paraId="0207F510" w14:textId="77777777" w:rsidR="002B1934" w:rsidRPr="006D0629" w:rsidRDefault="002B1934" w:rsidP="006D062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D0629">
        <w:rPr>
          <w:b/>
          <w:bCs/>
          <w:sz w:val="24"/>
          <w:szCs w:val="24"/>
          <w:lang w:eastAsia="es-ES"/>
        </w:rPr>
        <w:t>Текстовые задачи</w:t>
      </w:r>
    </w:p>
    <w:p w14:paraId="06511A71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Чтение текстовой задачи. Представление текста задачи в виде рисунка, схемы или другой модели.</w:t>
      </w:r>
    </w:p>
    <w:p w14:paraId="70701A4C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Выделение известных и неизвестных величин. Установление зависимости между данными и искомой величиной.</w:t>
      </w:r>
    </w:p>
    <w:p w14:paraId="17ADBDC1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Планирование решения задачи в два действия. Выбор арифметических действий в соответствии с составленным планом.</w:t>
      </w:r>
    </w:p>
    <w:p w14:paraId="7F554BE2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Запись решения и ответа задачи.</w:t>
      </w:r>
    </w:p>
    <w:p w14:paraId="064D14D7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Решение текстовых задач на применение смысла арифметических действий: сложения, вычитания, умножения и деления.</w:t>
      </w:r>
    </w:p>
    <w:p w14:paraId="562539C5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Решение расчётных задач на увеличение или уменьшение величины на несколько единиц или в несколько раз.</w:t>
      </w:r>
    </w:p>
    <w:p w14:paraId="6D262736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Формулирование ответа к задаче. Проверка решения задачи на достоверность результата, соответствие составленному плану и поставленному вопросу. </w:t>
      </w:r>
    </w:p>
    <w:p w14:paraId="6BBB2AFD" w14:textId="77777777" w:rsidR="002B1934" w:rsidRPr="006D0629" w:rsidRDefault="002B1934" w:rsidP="006D062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D0629">
        <w:rPr>
          <w:b/>
          <w:bCs/>
          <w:sz w:val="24"/>
          <w:szCs w:val="24"/>
          <w:lang w:eastAsia="es-ES"/>
        </w:rPr>
        <w:t>Пространственные отношения и геометрические фигуры</w:t>
      </w:r>
    </w:p>
    <w:p w14:paraId="066D2D2A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Распознавание и изображение геометрических фигур: точка, прямая, прямой угол, ломаная, многоугольник.</w:t>
      </w:r>
    </w:p>
    <w:p w14:paraId="256A6479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Построение отрезка заданной длины с помощью линейки.</w:t>
      </w:r>
    </w:p>
    <w:p w14:paraId="7D9D42FB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Изображение на клетчатой бумаге прямоугольника с заданными длинами сторон и квадрата с заданной длиной стороны.</w:t>
      </w:r>
    </w:p>
    <w:p w14:paraId="151F8CE6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Длина ломаной. Нахождение длины ломаной, состоящей из нескольких звеньев.</w:t>
      </w:r>
    </w:p>
    <w:p w14:paraId="766D14D0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Измерение периметра изображённого прямоугольника и квадрата. Запись результата измерения в сантиметрах.</w:t>
      </w:r>
    </w:p>
    <w:p w14:paraId="51C477C8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 xml:space="preserve">Использование геометрических знаний и умений при решении учебных и практических задач. </w:t>
      </w:r>
    </w:p>
    <w:p w14:paraId="7934162F" w14:textId="77777777" w:rsidR="002B1934" w:rsidRPr="006D0629" w:rsidRDefault="002B1934" w:rsidP="006D0629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6D0629">
        <w:rPr>
          <w:b/>
          <w:bCs/>
          <w:sz w:val="24"/>
          <w:szCs w:val="24"/>
          <w:lang w:eastAsia="es-ES"/>
        </w:rPr>
        <w:t>Математическая информация</w:t>
      </w:r>
    </w:p>
    <w:p w14:paraId="5E4403CE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Нахождение и формулирование одного-двух общих признаков набора математических объектов: чисел, величин, геометрических фигур.</w:t>
      </w:r>
    </w:p>
    <w:p w14:paraId="7252E40D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Классификация математических объектов по заданному или самостоятельно установленному признаку.</w:t>
      </w:r>
    </w:p>
    <w:p w14:paraId="7103CE57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Закономерность в ряду чисел и геометрических фигур: обнаружение закономерности и продолжение ряда.</w:t>
      </w:r>
    </w:p>
    <w:p w14:paraId="3A0FD71E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Верные (истинные) и неверные (ложные) утверждения. Распознавание утверждений, содержащих слова «все», «каждый». Проверка истинности математических утверждений.</w:t>
      </w:r>
    </w:p>
    <w:p w14:paraId="0CBC68F4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Проведение несложных одно-двухшаговых логических рассуждений. Формулирование выводов.</w:t>
      </w:r>
    </w:p>
    <w:p w14:paraId="3312FDF5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Работа с математической информацией, представленной в виде текста, рисунка, схемы и таблицы.</w:t>
      </w:r>
    </w:p>
    <w:p w14:paraId="7AA56502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Чтение таблицы, содержащей математические данные. Извлечение данных из строки или столбца таблицы. Внесение одного-двух данных в таблицу.</w:t>
      </w:r>
    </w:p>
    <w:p w14:paraId="36210918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Чтение рисунка или схемы, содержащих одно-два числовых данных.</w:t>
      </w:r>
    </w:p>
    <w:p w14:paraId="2C66B1DD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Представление информации в заданной форме: дополнение текста задачи числовыми данными, заполнение строки или столбца таблицы, указание числовых данных на рисунке.</w:t>
      </w:r>
    </w:p>
    <w:p w14:paraId="7AC24472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Выполнение двух-</w:t>
      </w:r>
      <w:proofErr w:type="spellStart"/>
      <w:r w:rsidRPr="006D0629">
        <w:rPr>
          <w:sz w:val="24"/>
          <w:szCs w:val="24"/>
          <w:lang w:eastAsia="es-ES"/>
        </w:rPr>
        <w:t>трёхшаговых</w:t>
      </w:r>
      <w:proofErr w:type="spellEnd"/>
      <w:r w:rsidRPr="006D0629">
        <w:rPr>
          <w:sz w:val="24"/>
          <w:szCs w:val="24"/>
          <w:lang w:eastAsia="es-ES"/>
        </w:rPr>
        <w:t xml:space="preserve"> инструкций, связанных с вычислениями, измерением длины и изображением геометрических фигур.</w:t>
      </w:r>
    </w:p>
    <w:p w14:paraId="09C8CF77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Составление и дополнение текстовых задач по заданным данным, рисункам, схемам и другим моделям.</w:t>
      </w:r>
    </w:p>
    <w:p w14:paraId="77CBBA0E" w14:textId="77777777" w:rsidR="002B1934" w:rsidRPr="006D0629" w:rsidRDefault="002B1934" w:rsidP="006D0629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D0629">
        <w:rPr>
          <w:sz w:val="24"/>
          <w:szCs w:val="24"/>
          <w:lang w:eastAsia="es-ES"/>
        </w:rPr>
        <w:t>Использование математической информации для решения учебных и практических задач.</w:t>
      </w:r>
    </w:p>
    <w:p w14:paraId="7BA25924" w14:textId="77777777" w:rsidR="004D2916" w:rsidRDefault="004D2916">
      <w:pPr>
        <w:rPr>
          <w:i/>
          <w:sz w:val="24"/>
        </w:rPr>
      </w:pPr>
    </w:p>
    <w:p w14:paraId="68737EDF" w14:textId="77777777" w:rsidR="002B1934" w:rsidRDefault="002B1934">
      <w:pPr>
        <w:rPr>
          <w:i/>
          <w:sz w:val="24"/>
        </w:rPr>
        <w:sectPr w:rsidR="002B1934">
          <w:footerReference w:type="default" r:id="rId7"/>
          <w:pgSz w:w="16840" w:h="11910" w:orient="landscape"/>
          <w:pgMar w:top="1260" w:right="283" w:bottom="1680" w:left="992" w:header="0" w:footer="1466" w:gutter="0"/>
          <w:cols w:space="720"/>
        </w:sectPr>
      </w:pPr>
    </w:p>
    <w:p w14:paraId="77B3D0CC" w14:textId="77777777" w:rsidR="006D0629" w:rsidRDefault="006D0629" w:rsidP="006D0629">
      <w:pPr>
        <w:jc w:val="center"/>
      </w:pPr>
      <w:r>
        <w:rPr>
          <w:b/>
          <w:sz w:val="24"/>
        </w:rPr>
        <w:t>КАЛЕНДАРНО-ТЕМАТИЧЕСКОЕ ПЛАНИРОВАНИЕ ПО МАТЕМАТИКЕ</w:t>
      </w:r>
      <w:r>
        <w:rPr>
          <w:b/>
          <w:sz w:val="24"/>
        </w:rPr>
        <w:br/>
        <w:t>2 КЛАСС, 2026/2027 УЧЕБНЫЙ ГОД</w:t>
      </w:r>
    </w:p>
    <w:p w14:paraId="485E0AEF" w14:textId="77777777" w:rsidR="006D0629" w:rsidRDefault="006D0629" w:rsidP="006D0629">
      <w:pPr>
        <w:jc w:val="center"/>
      </w:pPr>
      <w:r>
        <w:rPr>
          <w:b/>
          <w:sz w:val="18"/>
        </w:rPr>
        <w:t>136 часов (4 часа в неделю, 34 учебные недели)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3061"/>
        <w:gridCol w:w="624"/>
        <w:gridCol w:w="3685"/>
        <w:gridCol w:w="5216"/>
        <w:gridCol w:w="1701"/>
      </w:tblGrid>
      <w:tr w:rsidR="006D0629" w:rsidRPr="006D0629" w14:paraId="2E43F205" w14:textId="77777777" w:rsidTr="00F4075D">
        <w:trPr>
          <w:cantSplit/>
          <w:tblHeader/>
          <w:jc w:val="center"/>
        </w:trPr>
        <w:tc>
          <w:tcPr>
            <w:tcW w:w="454" w:type="dxa"/>
            <w:vAlign w:val="center"/>
          </w:tcPr>
          <w:p w14:paraId="4205E59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3061" w:type="dxa"/>
            <w:vAlign w:val="center"/>
          </w:tcPr>
          <w:p w14:paraId="59AA449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Раздел / тема урока</w:t>
            </w:r>
          </w:p>
        </w:tc>
        <w:tc>
          <w:tcPr>
            <w:tcW w:w="624" w:type="dxa"/>
            <w:vAlign w:val="center"/>
          </w:tcPr>
          <w:p w14:paraId="7416068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3685" w:type="dxa"/>
            <w:vAlign w:val="center"/>
          </w:tcPr>
          <w:p w14:paraId="0C0579A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Основное содержание</w:t>
            </w:r>
          </w:p>
        </w:tc>
        <w:tc>
          <w:tcPr>
            <w:tcW w:w="5216" w:type="dxa"/>
            <w:vAlign w:val="center"/>
          </w:tcPr>
          <w:p w14:paraId="4918EB63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Характеристика деятельности обучающихся</w:t>
            </w:r>
          </w:p>
        </w:tc>
        <w:tc>
          <w:tcPr>
            <w:tcW w:w="1701" w:type="dxa"/>
            <w:vAlign w:val="center"/>
          </w:tcPr>
          <w:p w14:paraId="5C0B082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Форма контроля</w:t>
            </w:r>
          </w:p>
        </w:tc>
      </w:tr>
      <w:tr w:rsidR="006D0629" w:rsidRPr="006D0629" w14:paraId="2692336E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7FA8725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061" w:type="dxa"/>
            <w:vAlign w:val="center"/>
          </w:tcPr>
          <w:p w14:paraId="7B25671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1. Числа и величины. Числа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Повторение. Числа в пределах 20</w:t>
            </w:r>
          </w:p>
        </w:tc>
        <w:tc>
          <w:tcPr>
            <w:tcW w:w="624" w:type="dxa"/>
            <w:vAlign w:val="center"/>
          </w:tcPr>
          <w:p w14:paraId="64F18EF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2207567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Числа в пределах 100: чтение, запись, десятичный состав, сравнение; разрядные слагаемые; увеличение и уменьшение числа.</w:t>
            </w:r>
          </w:p>
        </w:tc>
        <w:tc>
          <w:tcPr>
            <w:tcW w:w="5216" w:type="dxa"/>
            <w:vAlign w:val="center"/>
          </w:tcPr>
          <w:p w14:paraId="0E8C721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Читать, записывать, сравнивать и упорядочивать числа; моделировать разрядный состав; объяснять способы сравнения.</w:t>
            </w:r>
          </w:p>
        </w:tc>
        <w:tc>
          <w:tcPr>
            <w:tcW w:w="1701" w:type="dxa"/>
            <w:vAlign w:val="center"/>
          </w:tcPr>
          <w:p w14:paraId="3D02916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 / самопроверка</w:t>
            </w:r>
          </w:p>
        </w:tc>
      </w:tr>
      <w:tr w:rsidR="006D0629" w:rsidRPr="006D0629" w14:paraId="72031223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51CBD03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2</w:t>
            </w:r>
          </w:p>
        </w:tc>
        <w:tc>
          <w:tcPr>
            <w:tcW w:w="3061" w:type="dxa"/>
            <w:vAlign w:val="center"/>
          </w:tcPr>
          <w:p w14:paraId="70A5C53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1. Числа и величины. Числа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Десяток. Счёт десятками до 100</w:t>
            </w:r>
          </w:p>
        </w:tc>
        <w:tc>
          <w:tcPr>
            <w:tcW w:w="624" w:type="dxa"/>
            <w:vAlign w:val="center"/>
          </w:tcPr>
          <w:p w14:paraId="228B118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4C2CB71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Числа в пределах 100: чтение, запись, десятичный состав, сравнение; разрядные слагаемые; увеличение и уменьшение числа.</w:t>
            </w:r>
          </w:p>
        </w:tc>
        <w:tc>
          <w:tcPr>
            <w:tcW w:w="5216" w:type="dxa"/>
            <w:vAlign w:val="center"/>
          </w:tcPr>
          <w:p w14:paraId="6A78028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Читать, записывать, сравнивать и упорядочивать числа; моделировать разрядный состав; объяснять способы сравнения.</w:t>
            </w:r>
          </w:p>
        </w:tc>
        <w:tc>
          <w:tcPr>
            <w:tcW w:w="1701" w:type="dxa"/>
            <w:vAlign w:val="center"/>
          </w:tcPr>
          <w:p w14:paraId="19050E5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7EE8CE48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7ADBCB5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3</w:t>
            </w:r>
          </w:p>
        </w:tc>
        <w:tc>
          <w:tcPr>
            <w:tcW w:w="3061" w:type="dxa"/>
            <w:vAlign w:val="center"/>
          </w:tcPr>
          <w:p w14:paraId="56DFE8D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1. Числа и величины. Числа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Образование, чтение и запись двузначных чисел</w:t>
            </w:r>
          </w:p>
        </w:tc>
        <w:tc>
          <w:tcPr>
            <w:tcW w:w="624" w:type="dxa"/>
            <w:vAlign w:val="center"/>
          </w:tcPr>
          <w:p w14:paraId="66F4107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3C27897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Числа в пределах 100: чтение, запись, десятичный состав, сравнение; разрядные слагаемые; увеличение и уменьшение числа.</w:t>
            </w:r>
          </w:p>
        </w:tc>
        <w:tc>
          <w:tcPr>
            <w:tcW w:w="5216" w:type="dxa"/>
            <w:vAlign w:val="center"/>
          </w:tcPr>
          <w:p w14:paraId="53D10F2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Читать, записывать, сравнивать и упорядочивать числа; моделировать разрядный состав; объяснять способы сравнения.</w:t>
            </w:r>
          </w:p>
        </w:tc>
        <w:tc>
          <w:tcPr>
            <w:tcW w:w="1701" w:type="dxa"/>
            <w:vAlign w:val="center"/>
          </w:tcPr>
          <w:p w14:paraId="163EB66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6BDD3CE1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443E8ED3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4</w:t>
            </w:r>
          </w:p>
        </w:tc>
        <w:tc>
          <w:tcPr>
            <w:tcW w:w="3061" w:type="dxa"/>
            <w:vAlign w:val="center"/>
          </w:tcPr>
          <w:p w14:paraId="4BAE769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1. Числа и величины. Числа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Однозначные и двузначные числа</w:t>
            </w:r>
          </w:p>
        </w:tc>
        <w:tc>
          <w:tcPr>
            <w:tcW w:w="624" w:type="dxa"/>
            <w:vAlign w:val="center"/>
          </w:tcPr>
          <w:p w14:paraId="7F0757D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57C1B1AA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Числа в пределах 100: чтение, запись, десятичный состав, сравнение; разрядные слагаемые; увеличение и уменьшение числа.</w:t>
            </w:r>
          </w:p>
        </w:tc>
        <w:tc>
          <w:tcPr>
            <w:tcW w:w="5216" w:type="dxa"/>
            <w:vAlign w:val="center"/>
          </w:tcPr>
          <w:p w14:paraId="3CC9A99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Читать, записывать, сравнивать и упорядочивать числа; моделировать разрядный состав; объяснять способы сравнения.</w:t>
            </w:r>
          </w:p>
        </w:tc>
        <w:tc>
          <w:tcPr>
            <w:tcW w:w="1701" w:type="dxa"/>
            <w:vAlign w:val="center"/>
          </w:tcPr>
          <w:p w14:paraId="1F7BCFB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48B11D54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21757EE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5</w:t>
            </w:r>
          </w:p>
        </w:tc>
        <w:tc>
          <w:tcPr>
            <w:tcW w:w="3061" w:type="dxa"/>
            <w:vAlign w:val="center"/>
          </w:tcPr>
          <w:p w14:paraId="26E35B6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1. Числа и величины. Числа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Разрядный состав двузначного числа</w:t>
            </w:r>
          </w:p>
        </w:tc>
        <w:tc>
          <w:tcPr>
            <w:tcW w:w="624" w:type="dxa"/>
            <w:vAlign w:val="center"/>
          </w:tcPr>
          <w:p w14:paraId="7B3719B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BE29FB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Числа в пределах 100: чтение, запись, десятичный состав, сравнение; разрядные слагаемые; увеличение и уменьшение числа.</w:t>
            </w:r>
          </w:p>
        </w:tc>
        <w:tc>
          <w:tcPr>
            <w:tcW w:w="5216" w:type="dxa"/>
            <w:vAlign w:val="center"/>
          </w:tcPr>
          <w:p w14:paraId="1016946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Читать, записывать, сравнивать и упорядочивать числа; моделировать разрядный состав; объяснять способы сравнения.</w:t>
            </w:r>
          </w:p>
        </w:tc>
        <w:tc>
          <w:tcPr>
            <w:tcW w:w="1701" w:type="dxa"/>
            <w:vAlign w:val="center"/>
          </w:tcPr>
          <w:p w14:paraId="4D47706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3EC78F25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4DBEF28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6</w:t>
            </w:r>
          </w:p>
        </w:tc>
        <w:tc>
          <w:tcPr>
            <w:tcW w:w="3061" w:type="dxa"/>
            <w:vAlign w:val="center"/>
          </w:tcPr>
          <w:p w14:paraId="7DBBE04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1. Числа и величины. Числа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Представление числа суммой разрядных слагаемых</w:t>
            </w:r>
          </w:p>
        </w:tc>
        <w:tc>
          <w:tcPr>
            <w:tcW w:w="624" w:type="dxa"/>
            <w:vAlign w:val="center"/>
          </w:tcPr>
          <w:p w14:paraId="2B97AFE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544F07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Числа в пределах 100: чтение, запись, десятичный состав, сравнение; разрядные слагаемые; увеличение и уменьшение числа.</w:t>
            </w:r>
          </w:p>
        </w:tc>
        <w:tc>
          <w:tcPr>
            <w:tcW w:w="5216" w:type="dxa"/>
            <w:vAlign w:val="center"/>
          </w:tcPr>
          <w:p w14:paraId="70CAB9A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Читать, записывать, сравнивать и упорядочивать числа; моделировать разрядный состав; объяснять способы сравнения.</w:t>
            </w:r>
          </w:p>
        </w:tc>
        <w:tc>
          <w:tcPr>
            <w:tcW w:w="1701" w:type="dxa"/>
            <w:vAlign w:val="center"/>
          </w:tcPr>
          <w:p w14:paraId="2C406DF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2FDCC7B8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8CB664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7</w:t>
            </w:r>
          </w:p>
        </w:tc>
        <w:tc>
          <w:tcPr>
            <w:tcW w:w="3061" w:type="dxa"/>
            <w:vAlign w:val="center"/>
          </w:tcPr>
          <w:p w14:paraId="30D15EF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1. Числа и величины. Числа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Сравнение чисел в пределах 100</w:t>
            </w:r>
          </w:p>
        </w:tc>
        <w:tc>
          <w:tcPr>
            <w:tcW w:w="624" w:type="dxa"/>
            <w:vAlign w:val="center"/>
          </w:tcPr>
          <w:p w14:paraId="6B34CAE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6359AB7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Числа в пределах 100: чтение, запись, десятичный состав, сравнение; разрядные слагаемые; увеличение и уменьшение числа.</w:t>
            </w:r>
          </w:p>
        </w:tc>
        <w:tc>
          <w:tcPr>
            <w:tcW w:w="5216" w:type="dxa"/>
            <w:vAlign w:val="center"/>
          </w:tcPr>
          <w:p w14:paraId="02146F5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Читать, записывать, сравнивать и упорядочивать числа; моделировать разрядный состав; объяснять способы сравнения.</w:t>
            </w:r>
          </w:p>
        </w:tc>
        <w:tc>
          <w:tcPr>
            <w:tcW w:w="1701" w:type="dxa"/>
            <w:vAlign w:val="center"/>
          </w:tcPr>
          <w:p w14:paraId="64FF43E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401D49B9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43E69D4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8</w:t>
            </w:r>
          </w:p>
        </w:tc>
        <w:tc>
          <w:tcPr>
            <w:tcW w:w="3061" w:type="dxa"/>
            <w:vAlign w:val="center"/>
          </w:tcPr>
          <w:p w14:paraId="51565EC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1. Числа и величины. Числа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Увеличение и уменьшение числа на несколько единиц</w:t>
            </w:r>
          </w:p>
        </w:tc>
        <w:tc>
          <w:tcPr>
            <w:tcW w:w="624" w:type="dxa"/>
            <w:vAlign w:val="center"/>
          </w:tcPr>
          <w:p w14:paraId="797E42A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BCF972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Числа в пределах 100: чтение, запись, десятичный состав, сравнение; разрядные слагаемые; увеличение и уменьшение числа.</w:t>
            </w:r>
          </w:p>
        </w:tc>
        <w:tc>
          <w:tcPr>
            <w:tcW w:w="5216" w:type="dxa"/>
            <w:vAlign w:val="center"/>
          </w:tcPr>
          <w:p w14:paraId="65E6532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Читать, записывать, сравнивать и упорядочивать числа; моделировать разрядный состав; объяснять способы сравнения.</w:t>
            </w:r>
          </w:p>
        </w:tc>
        <w:tc>
          <w:tcPr>
            <w:tcW w:w="1701" w:type="dxa"/>
            <w:vAlign w:val="center"/>
          </w:tcPr>
          <w:p w14:paraId="50113B5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1AE041C3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3EA219F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9</w:t>
            </w:r>
          </w:p>
        </w:tc>
        <w:tc>
          <w:tcPr>
            <w:tcW w:w="3061" w:type="dxa"/>
            <w:vAlign w:val="center"/>
          </w:tcPr>
          <w:p w14:paraId="0EF50B7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7. Контрольные и проверочные работы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Входная диагностическая работа</w:t>
            </w:r>
          </w:p>
        </w:tc>
        <w:tc>
          <w:tcPr>
            <w:tcW w:w="624" w:type="dxa"/>
            <w:vAlign w:val="center"/>
          </w:tcPr>
          <w:p w14:paraId="69C5392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4E2F83F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Диагностика освоения содержания 1 класса.</w:t>
            </w:r>
          </w:p>
        </w:tc>
        <w:tc>
          <w:tcPr>
            <w:tcW w:w="5216" w:type="dxa"/>
            <w:vAlign w:val="center"/>
          </w:tcPr>
          <w:p w14:paraId="0FE63D9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Самостоятельно выполнять задания; применять изученные способы действий; проверять и оценивать результат.</w:t>
            </w:r>
          </w:p>
        </w:tc>
        <w:tc>
          <w:tcPr>
            <w:tcW w:w="1701" w:type="dxa"/>
            <w:vAlign w:val="center"/>
          </w:tcPr>
          <w:p w14:paraId="0ED4F5A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Письменная работа</w:t>
            </w:r>
          </w:p>
        </w:tc>
      </w:tr>
      <w:tr w:rsidR="006D0629" w:rsidRPr="006D0629" w14:paraId="2ED351FE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28479D9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10</w:t>
            </w:r>
          </w:p>
        </w:tc>
        <w:tc>
          <w:tcPr>
            <w:tcW w:w="3061" w:type="dxa"/>
            <w:vAlign w:val="center"/>
          </w:tcPr>
          <w:p w14:paraId="0B5942D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1. Числа и величины. Числа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Разностное сравнение чисел</w:t>
            </w:r>
          </w:p>
        </w:tc>
        <w:tc>
          <w:tcPr>
            <w:tcW w:w="624" w:type="dxa"/>
            <w:vAlign w:val="center"/>
          </w:tcPr>
          <w:p w14:paraId="7A66192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39DEFDD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Числа в пределах 100: чтение, запись, десятичный состав, сравнение; разрядные слагаемые; увеличение и уменьшение числа.</w:t>
            </w:r>
          </w:p>
        </w:tc>
        <w:tc>
          <w:tcPr>
            <w:tcW w:w="5216" w:type="dxa"/>
            <w:vAlign w:val="center"/>
          </w:tcPr>
          <w:p w14:paraId="3ABC64CA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Читать, записывать, сравнивать и упорядочивать числа; моделировать разрядный состав; объяснять способы сравнения.</w:t>
            </w:r>
          </w:p>
        </w:tc>
        <w:tc>
          <w:tcPr>
            <w:tcW w:w="1701" w:type="dxa"/>
            <w:vAlign w:val="center"/>
          </w:tcPr>
          <w:p w14:paraId="68736AC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3E7B70B1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7BFD5BF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11</w:t>
            </w:r>
          </w:p>
        </w:tc>
        <w:tc>
          <w:tcPr>
            <w:tcW w:w="3061" w:type="dxa"/>
            <w:vAlign w:val="center"/>
          </w:tcPr>
          <w:p w14:paraId="48923E9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1. Числа и величины. Величины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Миллиметр. Измерение длины</w:t>
            </w:r>
          </w:p>
        </w:tc>
        <w:tc>
          <w:tcPr>
            <w:tcW w:w="624" w:type="dxa"/>
            <w:vAlign w:val="center"/>
          </w:tcPr>
          <w:p w14:paraId="2D78D43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F72314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Длина, масса, время, стоимость; единицы величин и изученные соотношения между ними.</w:t>
            </w:r>
          </w:p>
        </w:tc>
        <w:tc>
          <w:tcPr>
            <w:tcW w:w="5216" w:type="dxa"/>
            <w:vAlign w:val="center"/>
          </w:tcPr>
          <w:p w14:paraId="2AD833FA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Измерять и сравнивать величины; выбирать единицы измерения; использовать соотношения единиц в практических задачах.</w:t>
            </w:r>
          </w:p>
        </w:tc>
        <w:tc>
          <w:tcPr>
            <w:tcW w:w="1701" w:type="dxa"/>
            <w:vAlign w:val="center"/>
          </w:tcPr>
          <w:p w14:paraId="434EBB7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54D8A771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209F1EA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12</w:t>
            </w:r>
          </w:p>
        </w:tc>
        <w:tc>
          <w:tcPr>
            <w:tcW w:w="3061" w:type="dxa"/>
            <w:vAlign w:val="center"/>
          </w:tcPr>
          <w:p w14:paraId="31DB0BE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1. Числа и величины. Величины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Сантиметр, дециметр, метр. Соотношения единиц длины</w:t>
            </w:r>
          </w:p>
        </w:tc>
        <w:tc>
          <w:tcPr>
            <w:tcW w:w="624" w:type="dxa"/>
            <w:vAlign w:val="center"/>
          </w:tcPr>
          <w:p w14:paraId="3B6573A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3E122DA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Длина, масса, время, стоимость; единицы величин и изученные соотношения между ними.</w:t>
            </w:r>
          </w:p>
        </w:tc>
        <w:tc>
          <w:tcPr>
            <w:tcW w:w="5216" w:type="dxa"/>
            <w:vAlign w:val="center"/>
          </w:tcPr>
          <w:p w14:paraId="5A6F0A2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Измерять и сравнивать величины; выбирать единицы измерения; использовать соотношения единиц в практических задачах.</w:t>
            </w:r>
          </w:p>
        </w:tc>
        <w:tc>
          <w:tcPr>
            <w:tcW w:w="1701" w:type="dxa"/>
            <w:vAlign w:val="center"/>
          </w:tcPr>
          <w:p w14:paraId="70E679B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335FAADA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69C6FF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13</w:t>
            </w:r>
          </w:p>
        </w:tc>
        <w:tc>
          <w:tcPr>
            <w:tcW w:w="3061" w:type="dxa"/>
            <w:vAlign w:val="center"/>
          </w:tcPr>
          <w:p w14:paraId="1D095C9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1. Числа и величины. Величины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Сравнение длин. Преобразование единиц длины</w:t>
            </w:r>
          </w:p>
        </w:tc>
        <w:tc>
          <w:tcPr>
            <w:tcW w:w="624" w:type="dxa"/>
            <w:vAlign w:val="center"/>
          </w:tcPr>
          <w:p w14:paraId="0B315483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E83E8A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Длина, масса, время, стоимость; единицы величин и изученные соотношения между ними.</w:t>
            </w:r>
          </w:p>
        </w:tc>
        <w:tc>
          <w:tcPr>
            <w:tcW w:w="5216" w:type="dxa"/>
            <w:vAlign w:val="center"/>
          </w:tcPr>
          <w:p w14:paraId="258117F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Измерять и сравнивать величины; выбирать единицы измерения; использовать соотношения единиц в практических задачах.</w:t>
            </w:r>
          </w:p>
        </w:tc>
        <w:tc>
          <w:tcPr>
            <w:tcW w:w="1701" w:type="dxa"/>
            <w:vAlign w:val="center"/>
          </w:tcPr>
          <w:p w14:paraId="648091A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43A410C0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782A2D1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14</w:t>
            </w:r>
          </w:p>
        </w:tc>
        <w:tc>
          <w:tcPr>
            <w:tcW w:w="3061" w:type="dxa"/>
            <w:vAlign w:val="center"/>
          </w:tcPr>
          <w:p w14:paraId="0703D9C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1. Числа и величины. Величины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Масса. Килограмм</w:t>
            </w:r>
          </w:p>
        </w:tc>
        <w:tc>
          <w:tcPr>
            <w:tcW w:w="624" w:type="dxa"/>
            <w:vAlign w:val="center"/>
          </w:tcPr>
          <w:p w14:paraId="39C6409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5A9D66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Длина, масса, время, стоимость; единицы величин и изученные соотношения между ними.</w:t>
            </w:r>
          </w:p>
        </w:tc>
        <w:tc>
          <w:tcPr>
            <w:tcW w:w="5216" w:type="dxa"/>
            <w:vAlign w:val="center"/>
          </w:tcPr>
          <w:p w14:paraId="5F91E6B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Измерять и сравнивать величины; выбирать единицы измерения; использовать соотношения единиц в практических задачах.</w:t>
            </w:r>
          </w:p>
        </w:tc>
        <w:tc>
          <w:tcPr>
            <w:tcW w:w="1701" w:type="dxa"/>
            <w:vAlign w:val="center"/>
          </w:tcPr>
          <w:p w14:paraId="7B4C92A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01B85A1B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823733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15</w:t>
            </w:r>
          </w:p>
        </w:tc>
        <w:tc>
          <w:tcPr>
            <w:tcW w:w="3061" w:type="dxa"/>
            <w:vAlign w:val="center"/>
          </w:tcPr>
          <w:p w14:paraId="44E6802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1. Числа и величины. Величины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Время. Час и минута</w:t>
            </w:r>
          </w:p>
        </w:tc>
        <w:tc>
          <w:tcPr>
            <w:tcW w:w="624" w:type="dxa"/>
            <w:vAlign w:val="center"/>
          </w:tcPr>
          <w:p w14:paraId="59D06B4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2BB08BB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Длина, масса, время, стоимость; единицы величин и изученные соотношения между ними.</w:t>
            </w:r>
          </w:p>
        </w:tc>
        <w:tc>
          <w:tcPr>
            <w:tcW w:w="5216" w:type="dxa"/>
            <w:vAlign w:val="center"/>
          </w:tcPr>
          <w:p w14:paraId="2EEBB34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Измерять и сравнивать величины; выбирать единицы измерения; использовать соотношения единиц в практических задачах.</w:t>
            </w:r>
          </w:p>
        </w:tc>
        <w:tc>
          <w:tcPr>
            <w:tcW w:w="1701" w:type="dxa"/>
            <w:vAlign w:val="center"/>
          </w:tcPr>
          <w:p w14:paraId="234AA56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77DCD449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86570B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16</w:t>
            </w:r>
          </w:p>
        </w:tc>
        <w:tc>
          <w:tcPr>
            <w:tcW w:w="3061" w:type="dxa"/>
            <w:vAlign w:val="center"/>
          </w:tcPr>
          <w:p w14:paraId="62612C1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1. Числа и величины. Величины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Определение времени по часам</w:t>
            </w:r>
          </w:p>
        </w:tc>
        <w:tc>
          <w:tcPr>
            <w:tcW w:w="624" w:type="dxa"/>
            <w:vAlign w:val="center"/>
          </w:tcPr>
          <w:p w14:paraId="44E470B3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AC46BC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Длина, масса, время, стоимость; единицы величин и изученные соотношения между ними.</w:t>
            </w:r>
          </w:p>
        </w:tc>
        <w:tc>
          <w:tcPr>
            <w:tcW w:w="5216" w:type="dxa"/>
            <w:vAlign w:val="center"/>
          </w:tcPr>
          <w:p w14:paraId="2C67889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Измерять и сравнивать величины; выбирать единицы измерения; использовать соотношения единиц в практических задачах.</w:t>
            </w:r>
          </w:p>
        </w:tc>
        <w:tc>
          <w:tcPr>
            <w:tcW w:w="1701" w:type="dxa"/>
            <w:vAlign w:val="center"/>
          </w:tcPr>
          <w:p w14:paraId="1AEFAD6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501A92CA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6DC8DC5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17</w:t>
            </w:r>
          </w:p>
        </w:tc>
        <w:tc>
          <w:tcPr>
            <w:tcW w:w="3061" w:type="dxa"/>
            <w:vAlign w:val="center"/>
          </w:tcPr>
          <w:p w14:paraId="18F1987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1. Числа и величины. Величины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Стоимость. Рубль и копейка</w:t>
            </w:r>
          </w:p>
        </w:tc>
        <w:tc>
          <w:tcPr>
            <w:tcW w:w="624" w:type="dxa"/>
            <w:vAlign w:val="center"/>
          </w:tcPr>
          <w:p w14:paraId="07736CF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228281A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Длина, масса, время, стоимость; единицы величин и изученные соотношения между ними.</w:t>
            </w:r>
          </w:p>
        </w:tc>
        <w:tc>
          <w:tcPr>
            <w:tcW w:w="5216" w:type="dxa"/>
            <w:vAlign w:val="center"/>
          </w:tcPr>
          <w:p w14:paraId="09976EA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Измерять и сравнивать величины; выбирать единицы измерения; использовать соотношения единиц в практических задачах.</w:t>
            </w:r>
          </w:p>
        </w:tc>
        <w:tc>
          <w:tcPr>
            <w:tcW w:w="1701" w:type="dxa"/>
            <w:vAlign w:val="center"/>
          </w:tcPr>
          <w:p w14:paraId="117BA94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4AFF5B01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267E227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18</w:t>
            </w:r>
          </w:p>
        </w:tc>
        <w:tc>
          <w:tcPr>
            <w:tcW w:w="3061" w:type="dxa"/>
            <w:vAlign w:val="center"/>
          </w:tcPr>
          <w:p w14:paraId="4D17C57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1. Числа и величины. Величины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Сравнение однородных величин</w:t>
            </w:r>
          </w:p>
        </w:tc>
        <w:tc>
          <w:tcPr>
            <w:tcW w:w="624" w:type="dxa"/>
            <w:vAlign w:val="center"/>
          </w:tcPr>
          <w:p w14:paraId="23FF5F7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16FE2E0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Длина, масса, время, стоимость; единицы величин и изученные соотношения между ними.</w:t>
            </w:r>
          </w:p>
        </w:tc>
        <w:tc>
          <w:tcPr>
            <w:tcW w:w="5216" w:type="dxa"/>
            <w:vAlign w:val="center"/>
          </w:tcPr>
          <w:p w14:paraId="3038753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Измерять и сравнивать величины; выбирать единицы измерения; использовать соотношения единиц в практических задачах.</w:t>
            </w:r>
          </w:p>
        </w:tc>
        <w:tc>
          <w:tcPr>
            <w:tcW w:w="1701" w:type="dxa"/>
            <w:vAlign w:val="center"/>
          </w:tcPr>
          <w:p w14:paraId="00F4D0E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41FC7674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4152FF7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19</w:t>
            </w:r>
          </w:p>
        </w:tc>
        <w:tc>
          <w:tcPr>
            <w:tcW w:w="3061" w:type="dxa"/>
            <w:vAlign w:val="center"/>
          </w:tcPr>
          <w:p w14:paraId="5A05CFE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1. Числа и величины. Величины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Практические задачи с величинами</w:t>
            </w:r>
          </w:p>
        </w:tc>
        <w:tc>
          <w:tcPr>
            <w:tcW w:w="624" w:type="dxa"/>
            <w:vAlign w:val="center"/>
          </w:tcPr>
          <w:p w14:paraId="2C04A64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496CE7A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Длина, масса, время, стоимость; единицы величин и изученные соотношения между ними.</w:t>
            </w:r>
          </w:p>
        </w:tc>
        <w:tc>
          <w:tcPr>
            <w:tcW w:w="5216" w:type="dxa"/>
            <w:vAlign w:val="center"/>
          </w:tcPr>
          <w:p w14:paraId="72010D3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Измерять и сравнивать величины; выбирать единицы измерения; использовать соотношения единиц в практических задачах.</w:t>
            </w:r>
          </w:p>
        </w:tc>
        <w:tc>
          <w:tcPr>
            <w:tcW w:w="1701" w:type="dxa"/>
            <w:vAlign w:val="center"/>
          </w:tcPr>
          <w:p w14:paraId="2D662093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28C3D3A0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D590BD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20</w:t>
            </w:r>
          </w:p>
        </w:tc>
        <w:tc>
          <w:tcPr>
            <w:tcW w:w="3061" w:type="dxa"/>
            <w:vAlign w:val="center"/>
          </w:tcPr>
          <w:p w14:paraId="7841149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1. Числа и величины. Величины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Обобщение по теме «Числа и величины»</w:t>
            </w:r>
          </w:p>
        </w:tc>
        <w:tc>
          <w:tcPr>
            <w:tcW w:w="624" w:type="dxa"/>
            <w:vAlign w:val="center"/>
          </w:tcPr>
          <w:p w14:paraId="73C09F2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3FA780F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Длина, масса, время, стоимость; единицы величин и изученные соотношения между ними.</w:t>
            </w:r>
          </w:p>
        </w:tc>
        <w:tc>
          <w:tcPr>
            <w:tcW w:w="5216" w:type="dxa"/>
            <w:vAlign w:val="center"/>
          </w:tcPr>
          <w:p w14:paraId="180AD10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Измерять и сравнивать величины; выбирать единицы измерения; использовать соотношения единиц в практических задачах.</w:t>
            </w:r>
          </w:p>
        </w:tc>
        <w:tc>
          <w:tcPr>
            <w:tcW w:w="1701" w:type="dxa"/>
            <w:vAlign w:val="center"/>
          </w:tcPr>
          <w:p w14:paraId="7200EE53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 / самопроверка</w:t>
            </w:r>
          </w:p>
        </w:tc>
      </w:tr>
      <w:tr w:rsidR="006D0629" w:rsidRPr="006D0629" w14:paraId="7D39665B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7B9A632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21</w:t>
            </w:r>
          </w:p>
        </w:tc>
        <w:tc>
          <w:tcPr>
            <w:tcW w:w="3061" w:type="dxa"/>
            <w:vAlign w:val="center"/>
          </w:tcPr>
          <w:p w14:paraId="04B8EA9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7. Контрольные и проверочные работы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Проверочная работа по теме «Числа и величины»</w:t>
            </w:r>
          </w:p>
        </w:tc>
        <w:tc>
          <w:tcPr>
            <w:tcW w:w="624" w:type="dxa"/>
            <w:vAlign w:val="center"/>
          </w:tcPr>
          <w:p w14:paraId="450BFA0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7836BE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Контроль освоения чисел и величин.</w:t>
            </w:r>
          </w:p>
        </w:tc>
        <w:tc>
          <w:tcPr>
            <w:tcW w:w="5216" w:type="dxa"/>
            <w:vAlign w:val="center"/>
          </w:tcPr>
          <w:p w14:paraId="07CE7D5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Самостоятельно выполнять задания; применять изученные способы действий; проверять и оценивать результат.</w:t>
            </w:r>
          </w:p>
        </w:tc>
        <w:tc>
          <w:tcPr>
            <w:tcW w:w="1701" w:type="dxa"/>
            <w:vAlign w:val="center"/>
          </w:tcPr>
          <w:p w14:paraId="17AA598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Письменная работа</w:t>
            </w:r>
          </w:p>
        </w:tc>
      </w:tr>
      <w:tr w:rsidR="006D0629" w:rsidRPr="006D0629" w14:paraId="50159B37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E18BAD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22</w:t>
            </w:r>
          </w:p>
        </w:tc>
        <w:tc>
          <w:tcPr>
            <w:tcW w:w="3061" w:type="dxa"/>
            <w:vAlign w:val="center"/>
          </w:tcPr>
          <w:p w14:paraId="654B035A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Сложение и вычитание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Сложение и вычитание круглых десятков</w:t>
            </w:r>
          </w:p>
        </w:tc>
        <w:tc>
          <w:tcPr>
            <w:tcW w:w="624" w:type="dxa"/>
            <w:vAlign w:val="center"/>
          </w:tcPr>
          <w:p w14:paraId="09CC8DC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766FAD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Устные приёмы сложения и вычитания в пределах 100; свойства сложения; взаимосвязь компонентов и результатов; выражения и порядок действий.</w:t>
            </w:r>
          </w:p>
        </w:tc>
        <w:tc>
          <w:tcPr>
            <w:tcW w:w="5216" w:type="dxa"/>
            <w:vAlign w:val="center"/>
          </w:tcPr>
          <w:p w14:paraId="14B18F6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Выполнять устные вычисления; выбирать рациональный приём; находить неизвестный компонент; читать и вычислять выражения; проверять результат.</w:t>
            </w:r>
          </w:p>
        </w:tc>
        <w:tc>
          <w:tcPr>
            <w:tcW w:w="1701" w:type="dxa"/>
            <w:vAlign w:val="center"/>
          </w:tcPr>
          <w:p w14:paraId="7AD81E7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22165D3D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67F05AA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23</w:t>
            </w:r>
          </w:p>
        </w:tc>
        <w:tc>
          <w:tcPr>
            <w:tcW w:w="3061" w:type="dxa"/>
            <w:vAlign w:val="center"/>
          </w:tcPr>
          <w:p w14:paraId="759D4F7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Сложение и вычитание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 xml:space="preserve">Сложение и вычитание вида 35 + 5, </w:t>
            </w:r>
            <w:proofErr w:type="gramStart"/>
            <w:r w:rsidRPr="006D0629">
              <w:rPr>
                <w:sz w:val="20"/>
                <w:szCs w:val="20"/>
              </w:rPr>
              <w:t>35 − 5</w:t>
            </w:r>
            <w:proofErr w:type="gramEnd"/>
            <w:r w:rsidRPr="006D0629">
              <w:rPr>
                <w:sz w:val="20"/>
                <w:szCs w:val="20"/>
              </w:rPr>
              <w:t>, 35 − 30</w:t>
            </w:r>
          </w:p>
        </w:tc>
        <w:tc>
          <w:tcPr>
            <w:tcW w:w="624" w:type="dxa"/>
            <w:vAlign w:val="center"/>
          </w:tcPr>
          <w:p w14:paraId="2EFE8CD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66E748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Устные приёмы сложения и вычитания в пределах 100; свойства сложения; взаимосвязь компонентов и результатов; выражения и порядок действий.</w:t>
            </w:r>
          </w:p>
        </w:tc>
        <w:tc>
          <w:tcPr>
            <w:tcW w:w="5216" w:type="dxa"/>
            <w:vAlign w:val="center"/>
          </w:tcPr>
          <w:p w14:paraId="0678C65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Выполнять устные вычисления; выбирать рациональный приём; находить неизвестный компонент; читать и вычислять выражения; проверять результат.</w:t>
            </w:r>
          </w:p>
        </w:tc>
        <w:tc>
          <w:tcPr>
            <w:tcW w:w="1701" w:type="dxa"/>
            <w:vAlign w:val="center"/>
          </w:tcPr>
          <w:p w14:paraId="625CEDA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0F932419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4F03B5C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24</w:t>
            </w:r>
          </w:p>
        </w:tc>
        <w:tc>
          <w:tcPr>
            <w:tcW w:w="3061" w:type="dxa"/>
            <w:vAlign w:val="center"/>
          </w:tcPr>
          <w:p w14:paraId="0F73A90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Сложение и вычитание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Прибавление и вычитание числа по частям</w:t>
            </w:r>
          </w:p>
        </w:tc>
        <w:tc>
          <w:tcPr>
            <w:tcW w:w="624" w:type="dxa"/>
            <w:vAlign w:val="center"/>
          </w:tcPr>
          <w:p w14:paraId="63280FF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12F946D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Устные приёмы сложения и вычитания в пределах 100; свойства сложения; взаимосвязь компонентов и результатов; выражения и порядок действий.</w:t>
            </w:r>
          </w:p>
        </w:tc>
        <w:tc>
          <w:tcPr>
            <w:tcW w:w="5216" w:type="dxa"/>
            <w:vAlign w:val="center"/>
          </w:tcPr>
          <w:p w14:paraId="001F138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Выполнять устные вычисления; выбирать рациональный приём; находить неизвестный компонент; читать и вычислять выражения; проверять результат.</w:t>
            </w:r>
          </w:p>
        </w:tc>
        <w:tc>
          <w:tcPr>
            <w:tcW w:w="1701" w:type="dxa"/>
            <w:vAlign w:val="center"/>
          </w:tcPr>
          <w:p w14:paraId="433CD3B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04CFCBDB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ADC845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25</w:t>
            </w:r>
          </w:p>
        </w:tc>
        <w:tc>
          <w:tcPr>
            <w:tcW w:w="3061" w:type="dxa"/>
            <w:vAlign w:val="center"/>
          </w:tcPr>
          <w:p w14:paraId="7FC25D6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Сложение и вычитание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Сложение двузначного и однозначного числа без перехода через разряд</w:t>
            </w:r>
          </w:p>
        </w:tc>
        <w:tc>
          <w:tcPr>
            <w:tcW w:w="624" w:type="dxa"/>
            <w:vAlign w:val="center"/>
          </w:tcPr>
          <w:p w14:paraId="5E872E4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308758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Устные приёмы сложения и вычитания в пределах 100; свойства сложения; взаимосвязь компонентов и результатов; выражения и порядок действий.</w:t>
            </w:r>
          </w:p>
        </w:tc>
        <w:tc>
          <w:tcPr>
            <w:tcW w:w="5216" w:type="dxa"/>
            <w:vAlign w:val="center"/>
          </w:tcPr>
          <w:p w14:paraId="769173F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Выполнять устные вычисления; выбирать рациональный приём; находить неизвестный компонент; читать и вычислять выражения; проверять результат.</w:t>
            </w:r>
          </w:p>
        </w:tc>
        <w:tc>
          <w:tcPr>
            <w:tcW w:w="1701" w:type="dxa"/>
            <w:vAlign w:val="center"/>
          </w:tcPr>
          <w:p w14:paraId="4519AB5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155A5EB0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32CC457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26</w:t>
            </w:r>
          </w:p>
        </w:tc>
        <w:tc>
          <w:tcPr>
            <w:tcW w:w="3061" w:type="dxa"/>
            <w:vAlign w:val="center"/>
          </w:tcPr>
          <w:p w14:paraId="256178D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Сложение и вычитание</w:t>
            </w:r>
            <w:r w:rsidRPr="006D0629">
              <w:rPr>
                <w:b/>
                <w:sz w:val="20"/>
                <w:szCs w:val="20"/>
              </w:rPr>
              <w:br/>
            </w:r>
            <w:proofErr w:type="spellStart"/>
            <w:r w:rsidRPr="006D0629">
              <w:rPr>
                <w:sz w:val="20"/>
                <w:szCs w:val="20"/>
              </w:rPr>
              <w:t>Вычитание</w:t>
            </w:r>
            <w:proofErr w:type="spellEnd"/>
            <w:r w:rsidRPr="006D0629">
              <w:rPr>
                <w:sz w:val="20"/>
                <w:szCs w:val="20"/>
              </w:rPr>
              <w:t xml:space="preserve"> однозначного числа из двузначного без перехода через разряд</w:t>
            </w:r>
          </w:p>
        </w:tc>
        <w:tc>
          <w:tcPr>
            <w:tcW w:w="624" w:type="dxa"/>
            <w:vAlign w:val="center"/>
          </w:tcPr>
          <w:p w14:paraId="27668BA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2407750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Устные приёмы сложения и вычитания в пределах 100; свойства сложения; взаимосвязь компонентов и результатов; выражения и порядок действий.</w:t>
            </w:r>
          </w:p>
        </w:tc>
        <w:tc>
          <w:tcPr>
            <w:tcW w:w="5216" w:type="dxa"/>
            <w:vAlign w:val="center"/>
          </w:tcPr>
          <w:p w14:paraId="4D22848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Выполнять устные вычисления; выбирать рациональный приём; находить неизвестный компонент; читать и вычислять выражения; проверять результат.</w:t>
            </w:r>
          </w:p>
        </w:tc>
        <w:tc>
          <w:tcPr>
            <w:tcW w:w="1701" w:type="dxa"/>
            <w:vAlign w:val="center"/>
          </w:tcPr>
          <w:p w14:paraId="4044400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720DFD67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46EF343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27</w:t>
            </w:r>
          </w:p>
        </w:tc>
        <w:tc>
          <w:tcPr>
            <w:tcW w:w="3061" w:type="dxa"/>
            <w:vAlign w:val="center"/>
          </w:tcPr>
          <w:p w14:paraId="542758A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Сложение и вычитание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Сложение с переходом через разряд</w:t>
            </w:r>
          </w:p>
        </w:tc>
        <w:tc>
          <w:tcPr>
            <w:tcW w:w="624" w:type="dxa"/>
            <w:vAlign w:val="center"/>
          </w:tcPr>
          <w:p w14:paraId="04808CA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52A1C7C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Устные приёмы сложения и вычитания в пределах 100; свойства сложения; взаимосвязь компонентов и результатов; выражения и порядок действий.</w:t>
            </w:r>
          </w:p>
        </w:tc>
        <w:tc>
          <w:tcPr>
            <w:tcW w:w="5216" w:type="dxa"/>
            <w:vAlign w:val="center"/>
          </w:tcPr>
          <w:p w14:paraId="2379EB9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Выполнять устные вычисления; выбирать рациональный приём; находить неизвестный компонент; читать и вычислять выражения; проверять результат.</w:t>
            </w:r>
          </w:p>
        </w:tc>
        <w:tc>
          <w:tcPr>
            <w:tcW w:w="1701" w:type="dxa"/>
            <w:vAlign w:val="center"/>
          </w:tcPr>
          <w:p w14:paraId="174FF8F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1AB4E326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DBF600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28</w:t>
            </w:r>
          </w:p>
        </w:tc>
        <w:tc>
          <w:tcPr>
            <w:tcW w:w="3061" w:type="dxa"/>
            <w:vAlign w:val="center"/>
          </w:tcPr>
          <w:p w14:paraId="546037A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Сложение и вычитание</w:t>
            </w:r>
            <w:r w:rsidRPr="006D0629">
              <w:rPr>
                <w:b/>
                <w:sz w:val="20"/>
                <w:szCs w:val="20"/>
              </w:rPr>
              <w:br/>
            </w:r>
            <w:proofErr w:type="spellStart"/>
            <w:r w:rsidRPr="006D0629">
              <w:rPr>
                <w:sz w:val="20"/>
                <w:szCs w:val="20"/>
              </w:rPr>
              <w:t>Вычитание</w:t>
            </w:r>
            <w:proofErr w:type="spellEnd"/>
            <w:r w:rsidRPr="006D0629">
              <w:rPr>
                <w:sz w:val="20"/>
                <w:szCs w:val="20"/>
              </w:rPr>
              <w:t xml:space="preserve"> с переходом через разряд</w:t>
            </w:r>
          </w:p>
        </w:tc>
        <w:tc>
          <w:tcPr>
            <w:tcW w:w="624" w:type="dxa"/>
            <w:vAlign w:val="center"/>
          </w:tcPr>
          <w:p w14:paraId="0A43069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485F8B7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Устные приёмы сложения и вычитания в пределах 100; свойства сложения; взаимосвязь компонентов и результатов; выражения и порядок действий.</w:t>
            </w:r>
          </w:p>
        </w:tc>
        <w:tc>
          <w:tcPr>
            <w:tcW w:w="5216" w:type="dxa"/>
            <w:vAlign w:val="center"/>
          </w:tcPr>
          <w:p w14:paraId="147552A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Выполнять устные вычисления; выбирать рациональный приём; находить неизвестный компонент; читать и вычислять выражения; проверять результат.</w:t>
            </w:r>
          </w:p>
        </w:tc>
        <w:tc>
          <w:tcPr>
            <w:tcW w:w="1701" w:type="dxa"/>
            <w:vAlign w:val="center"/>
          </w:tcPr>
          <w:p w14:paraId="73F1B4E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174CF12A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287AE05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29</w:t>
            </w:r>
          </w:p>
        </w:tc>
        <w:tc>
          <w:tcPr>
            <w:tcW w:w="3061" w:type="dxa"/>
            <w:vAlign w:val="center"/>
          </w:tcPr>
          <w:p w14:paraId="577EFF8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Сложение и вычитание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Переместительное свойство сложения</w:t>
            </w:r>
          </w:p>
        </w:tc>
        <w:tc>
          <w:tcPr>
            <w:tcW w:w="624" w:type="dxa"/>
            <w:vAlign w:val="center"/>
          </w:tcPr>
          <w:p w14:paraId="3E1CB3F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6E308B6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Устные приёмы сложения и вычитания в пределах 100; свойства сложения; взаимосвязь компонентов и результатов; выражения и порядок действий.</w:t>
            </w:r>
          </w:p>
        </w:tc>
        <w:tc>
          <w:tcPr>
            <w:tcW w:w="5216" w:type="dxa"/>
            <w:vAlign w:val="center"/>
          </w:tcPr>
          <w:p w14:paraId="5760E09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Выполнять устные вычисления; выбирать рациональный приём; находить неизвестный компонент; читать и вычислять выражения; проверять результат.</w:t>
            </w:r>
          </w:p>
        </w:tc>
        <w:tc>
          <w:tcPr>
            <w:tcW w:w="1701" w:type="dxa"/>
            <w:vAlign w:val="center"/>
          </w:tcPr>
          <w:p w14:paraId="3A95939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6ACC12E7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7DCC86C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30</w:t>
            </w:r>
          </w:p>
        </w:tc>
        <w:tc>
          <w:tcPr>
            <w:tcW w:w="3061" w:type="dxa"/>
            <w:vAlign w:val="center"/>
          </w:tcPr>
          <w:p w14:paraId="1DB4C2B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Сложение и вычитание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Сочетательное свойство сложения</w:t>
            </w:r>
          </w:p>
        </w:tc>
        <w:tc>
          <w:tcPr>
            <w:tcW w:w="624" w:type="dxa"/>
            <w:vAlign w:val="center"/>
          </w:tcPr>
          <w:p w14:paraId="3A9E28E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609380D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Устные приёмы сложения и вычитания в пределах 100; свойства сложения; взаимосвязь компонентов и результатов; выражения и порядок действий.</w:t>
            </w:r>
          </w:p>
        </w:tc>
        <w:tc>
          <w:tcPr>
            <w:tcW w:w="5216" w:type="dxa"/>
            <w:vAlign w:val="center"/>
          </w:tcPr>
          <w:p w14:paraId="15C2223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Выполнять устные вычисления; выбирать рациональный приём; находить неизвестный компонент; читать и вычислять выражения; проверять результат.</w:t>
            </w:r>
          </w:p>
        </w:tc>
        <w:tc>
          <w:tcPr>
            <w:tcW w:w="1701" w:type="dxa"/>
            <w:vAlign w:val="center"/>
          </w:tcPr>
          <w:p w14:paraId="53A7E36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4AAF3917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31FE070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31</w:t>
            </w:r>
          </w:p>
        </w:tc>
        <w:tc>
          <w:tcPr>
            <w:tcW w:w="3061" w:type="dxa"/>
            <w:vAlign w:val="center"/>
          </w:tcPr>
          <w:p w14:paraId="5E91FC6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Сложение и вычитание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Рациональные приёмы вычислений</w:t>
            </w:r>
          </w:p>
        </w:tc>
        <w:tc>
          <w:tcPr>
            <w:tcW w:w="624" w:type="dxa"/>
            <w:vAlign w:val="center"/>
          </w:tcPr>
          <w:p w14:paraId="218D2C7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3FF0001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Устные приёмы сложения и вычитания в пределах 100; свойства сложения; взаимосвязь компонентов и результатов; выражения и порядок действий.</w:t>
            </w:r>
          </w:p>
        </w:tc>
        <w:tc>
          <w:tcPr>
            <w:tcW w:w="5216" w:type="dxa"/>
            <w:vAlign w:val="center"/>
          </w:tcPr>
          <w:p w14:paraId="7541306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Выполнять устные вычисления; выбирать рациональный приём; находить неизвестный компонент; читать и вычислять выражения; проверять результат.</w:t>
            </w:r>
          </w:p>
        </w:tc>
        <w:tc>
          <w:tcPr>
            <w:tcW w:w="1701" w:type="dxa"/>
            <w:vAlign w:val="center"/>
          </w:tcPr>
          <w:p w14:paraId="60EBA1E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64FB0A0D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3F2E123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32</w:t>
            </w:r>
          </w:p>
        </w:tc>
        <w:tc>
          <w:tcPr>
            <w:tcW w:w="3061" w:type="dxa"/>
            <w:vAlign w:val="center"/>
          </w:tcPr>
          <w:p w14:paraId="0E934C5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Сложение и вычитание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Взаимосвязь сложения и вычитания</w:t>
            </w:r>
          </w:p>
        </w:tc>
        <w:tc>
          <w:tcPr>
            <w:tcW w:w="624" w:type="dxa"/>
            <w:vAlign w:val="center"/>
          </w:tcPr>
          <w:p w14:paraId="43E36F9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73D5F4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Устные приёмы сложения и вычитания в пределах 100; свойства сложения; взаимосвязь компонентов и результатов; выражения и порядок действий.</w:t>
            </w:r>
          </w:p>
        </w:tc>
        <w:tc>
          <w:tcPr>
            <w:tcW w:w="5216" w:type="dxa"/>
            <w:vAlign w:val="center"/>
          </w:tcPr>
          <w:p w14:paraId="587D1C0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Выполнять устные вычисления; выбирать рациональный приём; находить неизвестный компонент; читать и вычислять выражения; проверять результат.</w:t>
            </w:r>
          </w:p>
        </w:tc>
        <w:tc>
          <w:tcPr>
            <w:tcW w:w="1701" w:type="dxa"/>
            <w:vAlign w:val="center"/>
          </w:tcPr>
          <w:p w14:paraId="52AA293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091B9389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DBD78F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33</w:t>
            </w:r>
          </w:p>
        </w:tc>
        <w:tc>
          <w:tcPr>
            <w:tcW w:w="3061" w:type="dxa"/>
            <w:vAlign w:val="center"/>
          </w:tcPr>
          <w:p w14:paraId="27DC2AB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Сложение и вычитание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Неизвестное слагаемое</w:t>
            </w:r>
          </w:p>
        </w:tc>
        <w:tc>
          <w:tcPr>
            <w:tcW w:w="624" w:type="dxa"/>
            <w:vAlign w:val="center"/>
          </w:tcPr>
          <w:p w14:paraId="4460709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42CC728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Устные приёмы сложения и вычитания в пределах 100; свойства сложения; взаимосвязь компонентов и результатов; выражения и порядок действий.</w:t>
            </w:r>
          </w:p>
        </w:tc>
        <w:tc>
          <w:tcPr>
            <w:tcW w:w="5216" w:type="dxa"/>
            <w:vAlign w:val="center"/>
          </w:tcPr>
          <w:p w14:paraId="3853645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Выполнять устные вычисления; выбирать рациональный приём; находить неизвестный компонент; читать и вычислять выражения; проверять результат.</w:t>
            </w:r>
          </w:p>
        </w:tc>
        <w:tc>
          <w:tcPr>
            <w:tcW w:w="1701" w:type="dxa"/>
            <w:vAlign w:val="center"/>
          </w:tcPr>
          <w:p w14:paraId="723C29C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4736678B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1F792F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34</w:t>
            </w:r>
          </w:p>
        </w:tc>
        <w:tc>
          <w:tcPr>
            <w:tcW w:w="3061" w:type="dxa"/>
            <w:vAlign w:val="center"/>
          </w:tcPr>
          <w:p w14:paraId="1BF011A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Сложение и вычитание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Неизвестное уменьшаемое</w:t>
            </w:r>
          </w:p>
        </w:tc>
        <w:tc>
          <w:tcPr>
            <w:tcW w:w="624" w:type="dxa"/>
            <w:vAlign w:val="center"/>
          </w:tcPr>
          <w:p w14:paraId="63E1CC7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686DF62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Устные приёмы сложения и вычитания в пределах 100; свойства сложения; взаимосвязь компонентов и результатов; выражения и порядок действий.</w:t>
            </w:r>
          </w:p>
        </w:tc>
        <w:tc>
          <w:tcPr>
            <w:tcW w:w="5216" w:type="dxa"/>
            <w:vAlign w:val="center"/>
          </w:tcPr>
          <w:p w14:paraId="5D8918D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Выполнять устные вычисления; выбирать рациональный приём; находить неизвестный компонент; читать и вычислять выражения; проверять результат.</w:t>
            </w:r>
          </w:p>
        </w:tc>
        <w:tc>
          <w:tcPr>
            <w:tcW w:w="1701" w:type="dxa"/>
            <w:vAlign w:val="center"/>
          </w:tcPr>
          <w:p w14:paraId="6F8B1F23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1FF7754F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D2F13A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35</w:t>
            </w:r>
          </w:p>
        </w:tc>
        <w:tc>
          <w:tcPr>
            <w:tcW w:w="3061" w:type="dxa"/>
            <w:vAlign w:val="center"/>
          </w:tcPr>
          <w:p w14:paraId="4DC67FB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Сложение и вычитание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Неизвестное вычитаемое</w:t>
            </w:r>
          </w:p>
        </w:tc>
        <w:tc>
          <w:tcPr>
            <w:tcW w:w="624" w:type="dxa"/>
            <w:vAlign w:val="center"/>
          </w:tcPr>
          <w:p w14:paraId="531E1AD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44F9A7D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Устные приёмы сложения и вычитания в пределах 100; свойства сложения; взаимосвязь компонентов и результатов; выражения и порядок действий.</w:t>
            </w:r>
          </w:p>
        </w:tc>
        <w:tc>
          <w:tcPr>
            <w:tcW w:w="5216" w:type="dxa"/>
            <w:vAlign w:val="center"/>
          </w:tcPr>
          <w:p w14:paraId="38A9B4B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Выполнять устные вычисления; выбирать рациональный приём; находить неизвестный компонент; читать и вычислять выражения; проверять результат.</w:t>
            </w:r>
          </w:p>
        </w:tc>
        <w:tc>
          <w:tcPr>
            <w:tcW w:w="1701" w:type="dxa"/>
            <w:vAlign w:val="center"/>
          </w:tcPr>
          <w:p w14:paraId="618755E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67FDCD37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735C0AD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36</w:t>
            </w:r>
          </w:p>
        </w:tc>
        <w:tc>
          <w:tcPr>
            <w:tcW w:w="3061" w:type="dxa"/>
            <w:vAlign w:val="center"/>
          </w:tcPr>
          <w:p w14:paraId="5BD2E4C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Сложение и вычитание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Числовые выражения. Значение выражения</w:t>
            </w:r>
          </w:p>
        </w:tc>
        <w:tc>
          <w:tcPr>
            <w:tcW w:w="624" w:type="dxa"/>
            <w:vAlign w:val="center"/>
          </w:tcPr>
          <w:p w14:paraId="44A01A6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4D21FFB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Устные приёмы сложения и вычитания в пределах 100; свойства сложения; взаимосвязь компонентов и результатов; выражения и порядок действий.</w:t>
            </w:r>
          </w:p>
        </w:tc>
        <w:tc>
          <w:tcPr>
            <w:tcW w:w="5216" w:type="dxa"/>
            <w:vAlign w:val="center"/>
          </w:tcPr>
          <w:p w14:paraId="2C5CEE7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Выполнять устные вычисления; выбирать рациональный приём; находить неизвестный компонент; читать и вычислять выражения; проверять результат.</w:t>
            </w:r>
          </w:p>
        </w:tc>
        <w:tc>
          <w:tcPr>
            <w:tcW w:w="1701" w:type="dxa"/>
            <w:vAlign w:val="center"/>
          </w:tcPr>
          <w:p w14:paraId="04345DC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201FDE06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EB6ACD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37</w:t>
            </w:r>
          </w:p>
        </w:tc>
        <w:tc>
          <w:tcPr>
            <w:tcW w:w="3061" w:type="dxa"/>
            <w:vAlign w:val="center"/>
          </w:tcPr>
          <w:p w14:paraId="6DA3FED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Сложение и вычитание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Выражения со скобками</w:t>
            </w:r>
          </w:p>
        </w:tc>
        <w:tc>
          <w:tcPr>
            <w:tcW w:w="624" w:type="dxa"/>
            <w:vAlign w:val="center"/>
          </w:tcPr>
          <w:p w14:paraId="47754B8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9DFAC4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Устные приёмы сложения и вычитания в пределах 100; свойства сложения; взаимосвязь компонентов и результатов; выражения и порядок действий.</w:t>
            </w:r>
          </w:p>
        </w:tc>
        <w:tc>
          <w:tcPr>
            <w:tcW w:w="5216" w:type="dxa"/>
            <w:vAlign w:val="center"/>
          </w:tcPr>
          <w:p w14:paraId="14E1BE2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Выполнять устные вычисления; выбирать рациональный приём; находить неизвестный компонент; читать и вычислять выражения; проверять результат.</w:t>
            </w:r>
          </w:p>
        </w:tc>
        <w:tc>
          <w:tcPr>
            <w:tcW w:w="1701" w:type="dxa"/>
            <w:vAlign w:val="center"/>
          </w:tcPr>
          <w:p w14:paraId="33495A7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41908F95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195436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38</w:t>
            </w:r>
          </w:p>
        </w:tc>
        <w:tc>
          <w:tcPr>
            <w:tcW w:w="3061" w:type="dxa"/>
            <w:vAlign w:val="center"/>
          </w:tcPr>
          <w:p w14:paraId="141B3E5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Сложение и вычитание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Порядок выполнения действий</w:t>
            </w:r>
          </w:p>
        </w:tc>
        <w:tc>
          <w:tcPr>
            <w:tcW w:w="624" w:type="dxa"/>
            <w:vAlign w:val="center"/>
          </w:tcPr>
          <w:p w14:paraId="74326F7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4DEBBB8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Устные приёмы сложения и вычитания в пределах 100; свойства сложения; взаимосвязь компонентов и результатов; выражения и порядок действий.</w:t>
            </w:r>
          </w:p>
        </w:tc>
        <w:tc>
          <w:tcPr>
            <w:tcW w:w="5216" w:type="dxa"/>
            <w:vAlign w:val="center"/>
          </w:tcPr>
          <w:p w14:paraId="67859E4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Выполнять устные вычисления; выбирать рациональный приём; находить неизвестный компонент; читать и вычислять выражения; проверять результат.</w:t>
            </w:r>
          </w:p>
        </w:tc>
        <w:tc>
          <w:tcPr>
            <w:tcW w:w="1701" w:type="dxa"/>
            <w:vAlign w:val="center"/>
          </w:tcPr>
          <w:p w14:paraId="0C15F62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407EF434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61E10C1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39</w:t>
            </w:r>
          </w:p>
        </w:tc>
        <w:tc>
          <w:tcPr>
            <w:tcW w:w="3061" w:type="dxa"/>
            <w:vAlign w:val="center"/>
          </w:tcPr>
          <w:p w14:paraId="2739201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Сложение и вычитание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Проверка сложения и вычитания</w:t>
            </w:r>
          </w:p>
        </w:tc>
        <w:tc>
          <w:tcPr>
            <w:tcW w:w="624" w:type="dxa"/>
            <w:vAlign w:val="center"/>
          </w:tcPr>
          <w:p w14:paraId="559137D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3F19493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Устные приёмы сложения и вычитания в пределах 100; свойства сложения; взаимосвязь компонентов и результатов; выражения и порядок действий.</w:t>
            </w:r>
          </w:p>
        </w:tc>
        <w:tc>
          <w:tcPr>
            <w:tcW w:w="5216" w:type="dxa"/>
            <w:vAlign w:val="center"/>
          </w:tcPr>
          <w:p w14:paraId="481AAFB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Выполнять устные вычисления; выбирать рациональный приём; находить неизвестный компонент; читать и вычислять выражения; проверять результат.</w:t>
            </w:r>
          </w:p>
        </w:tc>
        <w:tc>
          <w:tcPr>
            <w:tcW w:w="1701" w:type="dxa"/>
            <w:vAlign w:val="center"/>
          </w:tcPr>
          <w:p w14:paraId="42D3555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10E63F42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616B4EC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40</w:t>
            </w:r>
          </w:p>
        </w:tc>
        <w:tc>
          <w:tcPr>
            <w:tcW w:w="3061" w:type="dxa"/>
            <w:vAlign w:val="center"/>
          </w:tcPr>
          <w:p w14:paraId="568F37D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Сложение и вычитание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Обобщение по теме «Сложение и вычитание»</w:t>
            </w:r>
          </w:p>
        </w:tc>
        <w:tc>
          <w:tcPr>
            <w:tcW w:w="624" w:type="dxa"/>
            <w:vAlign w:val="center"/>
          </w:tcPr>
          <w:p w14:paraId="4F5E1FD3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68F7D0F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Устные приёмы сложения и вычитания в пределах 100; свойства сложения; взаимосвязь компонентов и результатов; выражения и порядок действий.</w:t>
            </w:r>
          </w:p>
        </w:tc>
        <w:tc>
          <w:tcPr>
            <w:tcW w:w="5216" w:type="dxa"/>
            <w:vAlign w:val="center"/>
          </w:tcPr>
          <w:p w14:paraId="06199D5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Выполнять устные вычисления; выбирать рациональный приём; находить неизвестный компонент; читать и вычислять выражения; проверять результат.</w:t>
            </w:r>
          </w:p>
        </w:tc>
        <w:tc>
          <w:tcPr>
            <w:tcW w:w="1701" w:type="dxa"/>
            <w:vAlign w:val="center"/>
          </w:tcPr>
          <w:p w14:paraId="1FB57F6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 / самопроверка</w:t>
            </w:r>
          </w:p>
        </w:tc>
      </w:tr>
      <w:tr w:rsidR="006D0629" w:rsidRPr="006D0629" w14:paraId="4D85B094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6C15857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41</w:t>
            </w:r>
          </w:p>
        </w:tc>
        <w:tc>
          <w:tcPr>
            <w:tcW w:w="3061" w:type="dxa"/>
            <w:vAlign w:val="center"/>
          </w:tcPr>
          <w:p w14:paraId="011423F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7. Контрольные и проверочные работы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Проверочная работа по теме «Сложение и вычитание»</w:t>
            </w:r>
          </w:p>
        </w:tc>
        <w:tc>
          <w:tcPr>
            <w:tcW w:w="624" w:type="dxa"/>
            <w:vAlign w:val="center"/>
          </w:tcPr>
          <w:p w14:paraId="7CB42D8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2744088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Контроль устных вычислений и компонентов действий.</w:t>
            </w:r>
          </w:p>
        </w:tc>
        <w:tc>
          <w:tcPr>
            <w:tcW w:w="5216" w:type="dxa"/>
            <w:vAlign w:val="center"/>
          </w:tcPr>
          <w:p w14:paraId="7808497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Самостоятельно выполнять задания; применять изученные способы действий; проверять и оценивать результат.</w:t>
            </w:r>
          </w:p>
        </w:tc>
        <w:tc>
          <w:tcPr>
            <w:tcW w:w="1701" w:type="dxa"/>
            <w:vAlign w:val="center"/>
          </w:tcPr>
          <w:p w14:paraId="70F6F79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Письменная работа</w:t>
            </w:r>
          </w:p>
        </w:tc>
      </w:tr>
      <w:tr w:rsidR="006D0629" w:rsidRPr="006D0629" w14:paraId="2B374A8D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CD3EB5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42</w:t>
            </w:r>
          </w:p>
        </w:tc>
        <w:tc>
          <w:tcPr>
            <w:tcW w:w="3061" w:type="dxa"/>
            <w:vAlign w:val="center"/>
          </w:tcPr>
          <w:p w14:paraId="14988E8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Умножение как сложение одинаковых слагаемых</w:t>
            </w:r>
          </w:p>
        </w:tc>
        <w:tc>
          <w:tcPr>
            <w:tcW w:w="624" w:type="dxa"/>
            <w:vAlign w:val="center"/>
          </w:tcPr>
          <w:p w14:paraId="3B9FC86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BD6D8B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7C4526D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03F00D3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2A92D070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333C1B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43</w:t>
            </w:r>
          </w:p>
        </w:tc>
        <w:tc>
          <w:tcPr>
            <w:tcW w:w="3061" w:type="dxa"/>
            <w:vAlign w:val="center"/>
          </w:tcPr>
          <w:p w14:paraId="284CF45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Знак и названия компонентов умножения</w:t>
            </w:r>
          </w:p>
        </w:tc>
        <w:tc>
          <w:tcPr>
            <w:tcW w:w="624" w:type="dxa"/>
            <w:vAlign w:val="center"/>
          </w:tcPr>
          <w:p w14:paraId="2B46C9F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55BF7F3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2E815E4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340B24E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5BFF3ADC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5D53267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44</w:t>
            </w:r>
          </w:p>
        </w:tc>
        <w:tc>
          <w:tcPr>
            <w:tcW w:w="3061" w:type="dxa"/>
            <w:vAlign w:val="center"/>
          </w:tcPr>
          <w:p w14:paraId="03E54B7A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Переместительное свойство умножения</w:t>
            </w:r>
          </w:p>
        </w:tc>
        <w:tc>
          <w:tcPr>
            <w:tcW w:w="624" w:type="dxa"/>
            <w:vAlign w:val="center"/>
          </w:tcPr>
          <w:p w14:paraId="0E8D3F9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5BCD6D8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72EECC0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4E16CE9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3A37F444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6981EDE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45</w:t>
            </w:r>
          </w:p>
        </w:tc>
        <w:tc>
          <w:tcPr>
            <w:tcW w:w="3061" w:type="dxa"/>
            <w:vAlign w:val="center"/>
          </w:tcPr>
          <w:p w14:paraId="76962F3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Конкретный смысл деления</w:t>
            </w:r>
          </w:p>
        </w:tc>
        <w:tc>
          <w:tcPr>
            <w:tcW w:w="624" w:type="dxa"/>
            <w:vAlign w:val="center"/>
          </w:tcPr>
          <w:p w14:paraId="7A9E51C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26B448CA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6D592CD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111A54E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47D6E585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FA2A01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46</w:t>
            </w:r>
          </w:p>
        </w:tc>
        <w:tc>
          <w:tcPr>
            <w:tcW w:w="3061" w:type="dxa"/>
            <w:vAlign w:val="center"/>
          </w:tcPr>
          <w:p w14:paraId="050B621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Знак и названия компонентов деления</w:t>
            </w:r>
          </w:p>
        </w:tc>
        <w:tc>
          <w:tcPr>
            <w:tcW w:w="624" w:type="dxa"/>
            <w:vAlign w:val="center"/>
          </w:tcPr>
          <w:p w14:paraId="20BFC52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7FC5CF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27872EB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0819261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5CB36212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A2FFCC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47</w:t>
            </w:r>
          </w:p>
        </w:tc>
        <w:tc>
          <w:tcPr>
            <w:tcW w:w="3061" w:type="dxa"/>
            <w:vAlign w:val="center"/>
          </w:tcPr>
          <w:p w14:paraId="2A7D900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Взаимосвязь умножения и деления</w:t>
            </w:r>
          </w:p>
        </w:tc>
        <w:tc>
          <w:tcPr>
            <w:tcW w:w="624" w:type="dxa"/>
            <w:vAlign w:val="center"/>
          </w:tcPr>
          <w:p w14:paraId="2E0B631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5E6321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6B1B8A8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1A9EE49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3DBDACD4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68C62CB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48</w:t>
            </w:r>
          </w:p>
        </w:tc>
        <w:tc>
          <w:tcPr>
            <w:tcW w:w="3061" w:type="dxa"/>
            <w:vAlign w:val="center"/>
          </w:tcPr>
          <w:p w14:paraId="087E74B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proofErr w:type="spellStart"/>
            <w:r w:rsidRPr="006D0629">
              <w:rPr>
                <w:sz w:val="20"/>
                <w:szCs w:val="20"/>
              </w:rPr>
              <w:t>Деление</w:t>
            </w:r>
            <w:proofErr w:type="spellEnd"/>
            <w:r w:rsidRPr="006D0629">
              <w:rPr>
                <w:sz w:val="20"/>
                <w:szCs w:val="20"/>
              </w:rPr>
              <w:t xml:space="preserve"> по содержанию и на равные части</w:t>
            </w:r>
          </w:p>
        </w:tc>
        <w:tc>
          <w:tcPr>
            <w:tcW w:w="624" w:type="dxa"/>
            <w:vAlign w:val="center"/>
          </w:tcPr>
          <w:p w14:paraId="765164B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2B922D4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21DEEFD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00A464D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6C9EED5D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309C0C3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49</w:t>
            </w:r>
          </w:p>
        </w:tc>
        <w:tc>
          <w:tcPr>
            <w:tcW w:w="3061" w:type="dxa"/>
            <w:vAlign w:val="center"/>
          </w:tcPr>
          <w:p w14:paraId="12B3755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Табличное умножение: число 2</w:t>
            </w:r>
          </w:p>
        </w:tc>
        <w:tc>
          <w:tcPr>
            <w:tcW w:w="624" w:type="dxa"/>
            <w:vAlign w:val="center"/>
          </w:tcPr>
          <w:p w14:paraId="09AA0BB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5B8F1A6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1BF5D05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4046866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38D8F7EE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280501B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50</w:t>
            </w:r>
          </w:p>
        </w:tc>
        <w:tc>
          <w:tcPr>
            <w:tcW w:w="3061" w:type="dxa"/>
            <w:vAlign w:val="center"/>
          </w:tcPr>
          <w:p w14:paraId="568604D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Табличное деление: на 2</w:t>
            </w:r>
          </w:p>
        </w:tc>
        <w:tc>
          <w:tcPr>
            <w:tcW w:w="624" w:type="dxa"/>
            <w:vAlign w:val="center"/>
          </w:tcPr>
          <w:p w14:paraId="6E7580A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2CD575D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1417680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60FF2FC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0BE86D79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76AC2AF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51</w:t>
            </w:r>
          </w:p>
        </w:tc>
        <w:tc>
          <w:tcPr>
            <w:tcW w:w="3061" w:type="dxa"/>
            <w:vAlign w:val="center"/>
          </w:tcPr>
          <w:p w14:paraId="2CB7010A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Табличное умножение: число 3</w:t>
            </w:r>
          </w:p>
        </w:tc>
        <w:tc>
          <w:tcPr>
            <w:tcW w:w="624" w:type="dxa"/>
            <w:vAlign w:val="center"/>
          </w:tcPr>
          <w:p w14:paraId="03AF990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28E647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2BB097D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30BE344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5E9EF258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6EBC811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52</w:t>
            </w:r>
          </w:p>
        </w:tc>
        <w:tc>
          <w:tcPr>
            <w:tcW w:w="3061" w:type="dxa"/>
            <w:vAlign w:val="center"/>
          </w:tcPr>
          <w:p w14:paraId="379D33E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Табличное деление: на 3</w:t>
            </w:r>
          </w:p>
        </w:tc>
        <w:tc>
          <w:tcPr>
            <w:tcW w:w="624" w:type="dxa"/>
            <w:vAlign w:val="center"/>
          </w:tcPr>
          <w:p w14:paraId="24DBFE2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26B1051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701D19A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276EBEE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74EA48DA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2C403E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53</w:t>
            </w:r>
          </w:p>
        </w:tc>
        <w:tc>
          <w:tcPr>
            <w:tcW w:w="3061" w:type="dxa"/>
            <w:vAlign w:val="center"/>
          </w:tcPr>
          <w:p w14:paraId="4C42BBE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Табличные случаи умножения и деления в пределах 50 (1)</w:t>
            </w:r>
          </w:p>
        </w:tc>
        <w:tc>
          <w:tcPr>
            <w:tcW w:w="624" w:type="dxa"/>
            <w:vAlign w:val="center"/>
          </w:tcPr>
          <w:p w14:paraId="372F123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23DB840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3764E08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340668A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0D1AC5B9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5AF9C02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54</w:t>
            </w:r>
          </w:p>
        </w:tc>
        <w:tc>
          <w:tcPr>
            <w:tcW w:w="3061" w:type="dxa"/>
            <w:vAlign w:val="center"/>
          </w:tcPr>
          <w:p w14:paraId="377D47C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Табличные случаи умножения и деления в пределах 50 (2)</w:t>
            </w:r>
          </w:p>
        </w:tc>
        <w:tc>
          <w:tcPr>
            <w:tcW w:w="624" w:type="dxa"/>
            <w:vAlign w:val="center"/>
          </w:tcPr>
          <w:p w14:paraId="5C385C43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938598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01D0163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26F12B6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51F6D335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571FF04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55</w:t>
            </w:r>
          </w:p>
        </w:tc>
        <w:tc>
          <w:tcPr>
            <w:tcW w:w="3061" w:type="dxa"/>
            <w:vAlign w:val="center"/>
          </w:tcPr>
          <w:p w14:paraId="7191E3D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Табличные случаи умножения и деления в пределах 50 (3)</w:t>
            </w:r>
          </w:p>
        </w:tc>
        <w:tc>
          <w:tcPr>
            <w:tcW w:w="624" w:type="dxa"/>
            <w:vAlign w:val="center"/>
          </w:tcPr>
          <w:p w14:paraId="04DED3E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372FC5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1D473F6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5158AD2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778EF29B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5117AA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56</w:t>
            </w:r>
          </w:p>
        </w:tc>
        <w:tc>
          <w:tcPr>
            <w:tcW w:w="3061" w:type="dxa"/>
            <w:vAlign w:val="center"/>
          </w:tcPr>
          <w:p w14:paraId="6506014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Умножение единицы и на единицу</w:t>
            </w:r>
          </w:p>
        </w:tc>
        <w:tc>
          <w:tcPr>
            <w:tcW w:w="624" w:type="dxa"/>
            <w:vAlign w:val="center"/>
          </w:tcPr>
          <w:p w14:paraId="326AED2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4B1A045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4026008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0CF03E33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1E6DD59D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41FE1A7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57</w:t>
            </w:r>
          </w:p>
        </w:tc>
        <w:tc>
          <w:tcPr>
            <w:tcW w:w="3061" w:type="dxa"/>
            <w:vAlign w:val="center"/>
          </w:tcPr>
          <w:p w14:paraId="5B38614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Умножение нуля и на нуль</w:t>
            </w:r>
          </w:p>
        </w:tc>
        <w:tc>
          <w:tcPr>
            <w:tcW w:w="624" w:type="dxa"/>
            <w:vAlign w:val="center"/>
          </w:tcPr>
          <w:p w14:paraId="1CF7B8E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667C676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4D97C83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52E7B73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68E79E72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76A8A6D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58</w:t>
            </w:r>
          </w:p>
        </w:tc>
        <w:tc>
          <w:tcPr>
            <w:tcW w:w="3061" w:type="dxa"/>
            <w:vAlign w:val="center"/>
          </w:tcPr>
          <w:p w14:paraId="1C4BD34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proofErr w:type="spellStart"/>
            <w:r w:rsidRPr="006D0629">
              <w:rPr>
                <w:sz w:val="20"/>
                <w:szCs w:val="20"/>
              </w:rPr>
              <w:t>Деление</w:t>
            </w:r>
            <w:proofErr w:type="spellEnd"/>
            <w:r w:rsidRPr="006D0629">
              <w:rPr>
                <w:sz w:val="20"/>
                <w:szCs w:val="20"/>
              </w:rPr>
              <w:t xml:space="preserve"> числа на 1</w:t>
            </w:r>
          </w:p>
        </w:tc>
        <w:tc>
          <w:tcPr>
            <w:tcW w:w="624" w:type="dxa"/>
            <w:vAlign w:val="center"/>
          </w:tcPr>
          <w:p w14:paraId="23F5CBA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27926C4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374FE85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0F91D6B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03EE2222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8B6657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59</w:t>
            </w:r>
          </w:p>
        </w:tc>
        <w:tc>
          <w:tcPr>
            <w:tcW w:w="3061" w:type="dxa"/>
            <w:vAlign w:val="center"/>
          </w:tcPr>
          <w:p w14:paraId="45D6D24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proofErr w:type="spellStart"/>
            <w:r w:rsidRPr="006D0629">
              <w:rPr>
                <w:sz w:val="20"/>
                <w:szCs w:val="20"/>
              </w:rPr>
              <w:t>Деление</w:t>
            </w:r>
            <w:proofErr w:type="spellEnd"/>
            <w:r w:rsidRPr="006D0629">
              <w:rPr>
                <w:sz w:val="20"/>
                <w:szCs w:val="20"/>
              </w:rPr>
              <w:t xml:space="preserve"> числа на само себя</w:t>
            </w:r>
          </w:p>
        </w:tc>
        <w:tc>
          <w:tcPr>
            <w:tcW w:w="624" w:type="dxa"/>
            <w:vAlign w:val="center"/>
          </w:tcPr>
          <w:p w14:paraId="5D4E59A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21D2C77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2E3B11F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2B2D4CF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7FDEDB2D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61A01EA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60</w:t>
            </w:r>
          </w:p>
        </w:tc>
        <w:tc>
          <w:tcPr>
            <w:tcW w:w="3061" w:type="dxa"/>
            <w:vAlign w:val="center"/>
          </w:tcPr>
          <w:p w14:paraId="3B440ED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Связь компонентов и результатов умножения</w:t>
            </w:r>
          </w:p>
        </w:tc>
        <w:tc>
          <w:tcPr>
            <w:tcW w:w="624" w:type="dxa"/>
            <w:vAlign w:val="center"/>
          </w:tcPr>
          <w:p w14:paraId="3CF9854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4B7AB95A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3E25934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428EEB1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069500B1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238B422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61</w:t>
            </w:r>
          </w:p>
        </w:tc>
        <w:tc>
          <w:tcPr>
            <w:tcW w:w="3061" w:type="dxa"/>
            <w:vAlign w:val="center"/>
          </w:tcPr>
          <w:p w14:paraId="39DC8A1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Связь компонентов и результатов деления</w:t>
            </w:r>
          </w:p>
        </w:tc>
        <w:tc>
          <w:tcPr>
            <w:tcW w:w="624" w:type="dxa"/>
            <w:vAlign w:val="center"/>
          </w:tcPr>
          <w:p w14:paraId="5CA9B26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52EC9E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1F056A2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2DC5568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5F00B3B5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D4827A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62</w:t>
            </w:r>
          </w:p>
        </w:tc>
        <w:tc>
          <w:tcPr>
            <w:tcW w:w="3061" w:type="dxa"/>
            <w:vAlign w:val="center"/>
          </w:tcPr>
          <w:p w14:paraId="661ABB9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Вычисления с умножением и делением (1)</w:t>
            </w:r>
          </w:p>
        </w:tc>
        <w:tc>
          <w:tcPr>
            <w:tcW w:w="624" w:type="dxa"/>
            <w:vAlign w:val="center"/>
          </w:tcPr>
          <w:p w14:paraId="2A9B037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17E1D3B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4D84C0C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78E4078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53CB4BB9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38FB0A7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63</w:t>
            </w:r>
          </w:p>
        </w:tc>
        <w:tc>
          <w:tcPr>
            <w:tcW w:w="3061" w:type="dxa"/>
            <w:vAlign w:val="center"/>
          </w:tcPr>
          <w:p w14:paraId="280ED5C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Вычисления с умножением и делением (2)</w:t>
            </w:r>
          </w:p>
        </w:tc>
        <w:tc>
          <w:tcPr>
            <w:tcW w:w="624" w:type="dxa"/>
            <w:vAlign w:val="center"/>
          </w:tcPr>
          <w:p w14:paraId="5C2C595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2C6BFF8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4635A16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127CAB7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2944E8B4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3924E15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64</w:t>
            </w:r>
          </w:p>
        </w:tc>
        <w:tc>
          <w:tcPr>
            <w:tcW w:w="3061" w:type="dxa"/>
            <w:vAlign w:val="center"/>
          </w:tcPr>
          <w:p w14:paraId="35E0B5F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Выражения с действиями разных ступеней</w:t>
            </w:r>
          </w:p>
        </w:tc>
        <w:tc>
          <w:tcPr>
            <w:tcW w:w="624" w:type="dxa"/>
            <w:vAlign w:val="center"/>
          </w:tcPr>
          <w:p w14:paraId="08B29F3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47923DC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50588B0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6FDA6AE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0C3320B7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53A01CB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65</w:t>
            </w:r>
          </w:p>
        </w:tc>
        <w:tc>
          <w:tcPr>
            <w:tcW w:w="3061" w:type="dxa"/>
            <w:vAlign w:val="center"/>
          </w:tcPr>
          <w:p w14:paraId="4829C30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Практические задания на умножение и деление</w:t>
            </w:r>
          </w:p>
        </w:tc>
        <w:tc>
          <w:tcPr>
            <w:tcW w:w="624" w:type="dxa"/>
            <w:vAlign w:val="center"/>
          </w:tcPr>
          <w:p w14:paraId="052B1FD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62701A3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01ABB8C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33DBA41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7AD33331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207AB77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66</w:t>
            </w:r>
          </w:p>
        </w:tc>
        <w:tc>
          <w:tcPr>
            <w:tcW w:w="3061" w:type="dxa"/>
            <w:vAlign w:val="center"/>
          </w:tcPr>
          <w:p w14:paraId="49A3679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Умножение и деление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Обобщение по теме «Умножение и деление»</w:t>
            </w:r>
          </w:p>
        </w:tc>
        <w:tc>
          <w:tcPr>
            <w:tcW w:w="624" w:type="dxa"/>
            <w:vAlign w:val="center"/>
          </w:tcPr>
          <w:p w14:paraId="1CC9FC7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BE7880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Смысл умножения и деления; компоненты и результаты; переместительное свойство умножения; табличные случаи в пределах 50; взаимосвязь действий.</w:t>
            </w:r>
          </w:p>
        </w:tc>
        <w:tc>
          <w:tcPr>
            <w:tcW w:w="5216" w:type="dxa"/>
            <w:vAlign w:val="center"/>
          </w:tcPr>
          <w:p w14:paraId="4C5A0E6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Моделировать умножение и деление предметными действиями и схемами; выполнять табличные вычисления; использовать взаимосвязь действий.</w:t>
            </w:r>
          </w:p>
        </w:tc>
        <w:tc>
          <w:tcPr>
            <w:tcW w:w="1701" w:type="dxa"/>
            <w:vAlign w:val="center"/>
          </w:tcPr>
          <w:p w14:paraId="35E705B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 / самопроверка</w:t>
            </w:r>
          </w:p>
        </w:tc>
      </w:tr>
      <w:tr w:rsidR="006D0629" w:rsidRPr="006D0629" w14:paraId="6D99C845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35FC65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67</w:t>
            </w:r>
          </w:p>
        </w:tc>
        <w:tc>
          <w:tcPr>
            <w:tcW w:w="3061" w:type="dxa"/>
            <w:vAlign w:val="center"/>
          </w:tcPr>
          <w:p w14:paraId="02050B6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Вычисления в пределах 100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Письменное сложение двузначных чисел без перехода через разряд</w:t>
            </w:r>
          </w:p>
        </w:tc>
        <w:tc>
          <w:tcPr>
            <w:tcW w:w="624" w:type="dxa"/>
            <w:vAlign w:val="center"/>
          </w:tcPr>
          <w:p w14:paraId="16921FB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ED69D8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Письменные алгоритмы сложения и вычитания; выражения в 2–3 действия; проверка и оценка результата.</w:t>
            </w:r>
          </w:p>
        </w:tc>
        <w:tc>
          <w:tcPr>
            <w:tcW w:w="5216" w:type="dxa"/>
            <w:vAlign w:val="center"/>
          </w:tcPr>
          <w:p w14:paraId="0A65EE7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алгоритмы письменных вычислений; комментировать действия; находить и исправлять ошибки; выбирать способ проверки.</w:t>
            </w:r>
          </w:p>
        </w:tc>
        <w:tc>
          <w:tcPr>
            <w:tcW w:w="1701" w:type="dxa"/>
            <w:vAlign w:val="center"/>
          </w:tcPr>
          <w:p w14:paraId="0379AAC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0C752A89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3FA4E47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68</w:t>
            </w:r>
          </w:p>
        </w:tc>
        <w:tc>
          <w:tcPr>
            <w:tcW w:w="3061" w:type="dxa"/>
            <w:vAlign w:val="center"/>
          </w:tcPr>
          <w:p w14:paraId="35DCB61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Вычисления в пределах 100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Письменное вычитание двузначных чисел без перехода через разряд</w:t>
            </w:r>
          </w:p>
        </w:tc>
        <w:tc>
          <w:tcPr>
            <w:tcW w:w="624" w:type="dxa"/>
            <w:vAlign w:val="center"/>
          </w:tcPr>
          <w:p w14:paraId="6F41613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3A3C9B2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Письменные алгоритмы сложения и вычитания; выражения в 2–3 действия; проверка и оценка результата.</w:t>
            </w:r>
          </w:p>
        </w:tc>
        <w:tc>
          <w:tcPr>
            <w:tcW w:w="5216" w:type="dxa"/>
            <w:vAlign w:val="center"/>
          </w:tcPr>
          <w:p w14:paraId="42183AE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алгоритмы письменных вычислений; комментировать действия; находить и исправлять ошибки; выбирать способ проверки.</w:t>
            </w:r>
          </w:p>
        </w:tc>
        <w:tc>
          <w:tcPr>
            <w:tcW w:w="1701" w:type="dxa"/>
            <w:vAlign w:val="center"/>
          </w:tcPr>
          <w:p w14:paraId="3698515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523A84AB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5ED788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69</w:t>
            </w:r>
          </w:p>
        </w:tc>
        <w:tc>
          <w:tcPr>
            <w:tcW w:w="3061" w:type="dxa"/>
            <w:vAlign w:val="center"/>
          </w:tcPr>
          <w:p w14:paraId="5C70573A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Вычисления в пределах 100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Письменное сложение с переходом через разряд</w:t>
            </w:r>
          </w:p>
        </w:tc>
        <w:tc>
          <w:tcPr>
            <w:tcW w:w="624" w:type="dxa"/>
            <w:vAlign w:val="center"/>
          </w:tcPr>
          <w:p w14:paraId="5CCF290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1266FEE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Письменные алгоритмы сложения и вычитания; выражения в 2–3 действия; проверка и оценка результата.</w:t>
            </w:r>
          </w:p>
        </w:tc>
        <w:tc>
          <w:tcPr>
            <w:tcW w:w="5216" w:type="dxa"/>
            <w:vAlign w:val="center"/>
          </w:tcPr>
          <w:p w14:paraId="144D2D8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алгоритмы письменных вычислений; комментировать действия; находить и исправлять ошибки; выбирать способ проверки.</w:t>
            </w:r>
          </w:p>
        </w:tc>
        <w:tc>
          <w:tcPr>
            <w:tcW w:w="1701" w:type="dxa"/>
            <w:vAlign w:val="center"/>
          </w:tcPr>
          <w:p w14:paraId="6FD8261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1659D41B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2A006A1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70</w:t>
            </w:r>
          </w:p>
        </w:tc>
        <w:tc>
          <w:tcPr>
            <w:tcW w:w="3061" w:type="dxa"/>
            <w:vAlign w:val="center"/>
          </w:tcPr>
          <w:p w14:paraId="1395FEB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Вычисления в пределах 100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Письменное вычитание с переходом через разряд</w:t>
            </w:r>
          </w:p>
        </w:tc>
        <w:tc>
          <w:tcPr>
            <w:tcW w:w="624" w:type="dxa"/>
            <w:vAlign w:val="center"/>
          </w:tcPr>
          <w:p w14:paraId="7C5946E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8032F3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Письменные алгоритмы сложения и вычитания; выражения в 2–3 действия; проверка и оценка результата.</w:t>
            </w:r>
          </w:p>
        </w:tc>
        <w:tc>
          <w:tcPr>
            <w:tcW w:w="5216" w:type="dxa"/>
            <w:vAlign w:val="center"/>
          </w:tcPr>
          <w:p w14:paraId="7D373C8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алгоритмы письменных вычислений; комментировать действия; находить и исправлять ошибки; выбирать способ проверки.</w:t>
            </w:r>
          </w:p>
        </w:tc>
        <w:tc>
          <w:tcPr>
            <w:tcW w:w="1701" w:type="dxa"/>
            <w:vAlign w:val="center"/>
          </w:tcPr>
          <w:p w14:paraId="4B18ED7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77FB1A08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F2AD14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71</w:t>
            </w:r>
          </w:p>
        </w:tc>
        <w:tc>
          <w:tcPr>
            <w:tcW w:w="3061" w:type="dxa"/>
            <w:vAlign w:val="center"/>
          </w:tcPr>
          <w:p w14:paraId="7E7B1FB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Вычисления в пределах 100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Алгоритм письменного сложения</w:t>
            </w:r>
          </w:p>
        </w:tc>
        <w:tc>
          <w:tcPr>
            <w:tcW w:w="624" w:type="dxa"/>
            <w:vAlign w:val="center"/>
          </w:tcPr>
          <w:p w14:paraId="547DA9F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3ED6E5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Письменные алгоритмы сложения и вычитания; выражения в 2–3 действия; проверка и оценка результата.</w:t>
            </w:r>
          </w:p>
        </w:tc>
        <w:tc>
          <w:tcPr>
            <w:tcW w:w="5216" w:type="dxa"/>
            <w:vAlign w:val="center"/>
          </w:tcPr>
          <w:p w14:paraId="76B01AF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алгоритмы письменных вычислений; комментировать действия; находить и исправлять ошибки; выбирать способ проверки.</w:t>
            </w:r>
          </w:p>
        </w:tc>
        <w:tc>
          <w:tcPr>
            <w:tcW w:w="1701" w:type="dxa"/>
            <w:vAlign w:val="center"/>
          </w:tcPr>
          <w:p w14:paraId="5D07314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535B7864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7722948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72</w:t>
            </w:r>
          </w:p>
        </w:tc>
        <w:tc>
          <w:tcPr>
            <w:tcW w:w="3061" w:type="dxa"/>
            <w:vAlign w:val="center"/>
          </w:tcPr>
          <w:p w14:paraId="7D0E31D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Вычисления в пределах 100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Алгоритм письменного вычитания</w:t>
            </w:r>
          </w:p>
        </w:tc>
        <w:tc>
          <w:tcPr>
            <w:tcW w:w="624" w:type="dxa"/>
            <w:vAlign w:val="center"/>
          </w:tcPr>
          <w:p w14:paraId="249ACBF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61907C7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Письменные алгоритмы сложения и вычитания; выражения в 2–3 действия; проверка и оценка результата.</w:t>
            </w:r>
          </w:p>
        </w:tc>
        <w:tc>
          <w:tcPr>
            <w:tcW w:w="5216" w:type="dxa"/>
            <w:vAlign w:val="center"/>
          </w:tcPr>
          <w:p w14:paraId="7F035C4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алгоритмы письменных вычислений; комментировать действия; находить и исправлять ошибки; выбирать способ проверки.</w:t>
            </w:r>
          </w:p>
        </w:tc>
        <w:tc>
          <w:tcPr>
            <w:tcW w:w="1701" w:type="dxa"/>
            <w:vAlign w:val="center"/>
          </w:tcPr>
          <w:p w14:paraId="3EF836C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0ABBDD0C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7726825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73</w:t>
            </w:r>
          </w:p>
        </w:tc>
        <w:tc>
          <w:tcPr>
            <w:tcW w:w="3061" w:type="dxa"/>
            <w:vAlign w:val="center"/>
          </w:tcPr>
          <w:p w14:paraId="2B69104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Вычисления в пределах 100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Проверка письменного сложения</w:t>
            </w:r>
          </w:p>
        </w:tc>
        <w:tc>
          <w:tcPr>
            <w:tcW w:w="624" w:type="dxa"/>
            <w:vAlign w:val="center"/>
          </w:tcPr>
          <w:p w14:paraId="78A320D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253044F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Письменные алгоритмы сложения и вычитания; выражения в 2–3 действия; проверка и оценка результата.</w:t>
            </w:r>
          </w:p>
        </w:tc>
        <w:tc>
          <w:tcPr>
            <w:tcW w:w="5216" w:type="dxa"/>
            <w:vAlign w:val="center"/>
          </w:tcPr>
          <w:p w14:paraId="47D224E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алгоритмы письменных вычислений; комментировать действия; находить и исправлять ошибки; выбирать способ проверки.</w:t>
            </w:r>
          </w:p>
        </w:tc>
        <w:tc>
          <w:tcPr>
            <w:tcW w:w="1701" w:type="dxa"/>
            <w:vAlign w:val="center"/>
          </w:tcPr>
          <w:p w14:paraId="63DF5B3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7954C303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641BDD7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74</w:t>
            </w:r>
          </w:p>
        </w:tc>
        <w:tc>
          <w:tcPr>
            <w:tcW w:w="3061" w:type="dxa"/>
            <w:vAlign w:val="center"/>
          </w:tcPr>
          <w:p w14:paraId="6E38FAD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Вычисления в пределах 100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Проверка письменного вычитания</w:t>
            </w:r>
          </w:p>
        </w:tc>
        <w:tc>
          <w:tcPr>
            <w:tcW w:w="624" w:type="dxa"/>
            <w:vAlign w:val="center"/>
          </w:tcPr>
          <w:p w14:paraId="1AFB7F8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3D58B9F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Письменные алгоритмы сложения и вычитания; выражения в 2–3 действия; проверка и оценка результата.</w:t>
            </w:r>
          </w:p>
        </w:tc>
        <w:tc>
          <w:tcPr>
            <w:tcW w:w="5216" w:type="dxa"/>
            <w:vAlign w:val="center"/>
          </w:tcPr>
          <w:p w14:paraId="0FE2CA4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алгоритмы письменных вычислений; комментировать действия; находить и исправлять ошибки; выбирать способ проверки.</w:t>
            </w:r>
          </w:p>
        </w:tc>
        <w:tc>
          <w:tcPr>
            <w:tcW w:w="1701" w:type="dxa"/>
            <w:vAlign w:val="center"/>
          </w:tcPr>
          <w:p w14:paraId="0A76598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069F9BD2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43CA54C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75</w:t>
            </w:r>
          </w:p>
        </w:tc>
        <w:tc>
          <w:tcPr>
            <w:tcW w:w="3061" w:type="dxa"/>
            <w:vAlign w:val="center"/>
          </w:tcPr>
          <w:p w14:paraId="1BFC095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Вычисления в пределах 100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Числовые выражения в 2–3 действия</w:t>
            </w:r>
          </w:p>
        </w:tc>
        <w:tc>
          <w:tcPr>
            <w:tcW w:w="624" w:type="dxa"/>
            <w:vAlign w:val="center"/>
          </w:tcPr>
          <w:p w14:paraId="2EFE8D5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6813ACA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Письменные алгоритмы сложения и вычитания; выражения в 2–3 действия; проверка и оценка результата.</w:t>
            </w:r>
          </w:p>
        </w:tc>
        <w:tc>
          <w:tcPr>
            <w:tcW w:w="5216" w:type="dxa"/>
            <w:vAlign w:val="center"/>
          </w:tcPr>
          <w:p w14:paraId="56B93EB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алгоритмы письменных вычислений; комментировать действия; находить и исправлять ошибки; выбирать способ проверки.</w:t>
            </w:r>
          </w:p>
        </w:tc>
        <w:tc>
          <w:tcPr>
            <w:tcW w:w="1701" w:type="dxa"/>
            <w:vAlign w:val="center"/>
          </w:tcPr>
          <w:p w14:paraId="1BA7922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2390F43B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3429881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76</w:t>
            </w:r>
          </w:p>
        </w:tc>
        <w:tc>
          <w:tcPr>
            <w:tcW w:w="3061" w:type="dxa"/>
            <w:vAlign w:val="center"/>
          </w:tcPr>
          <w:p w14:paraId="033A454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Вычисления в пределах 100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Порядок действий со скобками и без скобок</w:t>
            </w:r>
          </w:p>
        </w:tc>
        <w:tc>
          <w:tcPr>
            <w:tcW w:w="624" w:type="dxa"/>
            <w:vAlign w:val="center"/>
          </w:tcPr>
          <w:p w14:paraId="6D81858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1CEC246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Письменные алгоритмы сложения и вычитания; выражения в 2–3 действия; проверка и оценка результата.</w:t>
            </w:r>
          </w:p>
        </w:tc>
        <w:tc>
          <w:tcPr>
            <w:tcW w:w="5216" w:type="dxa"/>
            <w:vAlign w:val="center"/>
          </w:tcPr>
          <w:p w14:paraId="2A3D28C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алгоритмы письменных вычислений; комментировать действия; находить и исправлять ошибки; выбирать способ проверки.</w:t>
            </w:r>
          </w:p>
        </w:tc>
        <w:tc>
          <w:tcPr>
            <w:tcW w:w="1701" w:type="dxa"/>
            <w:vAlign w:val="center"/>
          </w:tcPr>
          <w:p w14:paraId="0753592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4C1CD09B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AF64FF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77</w:t>
            </w:r>
          </w:p>
        </w:tc>
        <w:tc>
          <w:tcPr>
            <w:tcW w:w="3061" w:type="dxa"/>
            <w:vAlign w:val="center"/>
          </w:tcPr>
          <w:p w14:paraId="35E4D09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Вычисления в пределах 100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Рациональные способы вычислений в пределах 100</w:t>
            </w:r>
          </w:p>
        </w:tc>
        <w:tc>
          <w:tcPr>
            <w:tcW w:w="624" w:type="dxa"/>
            <w:vAlign w:val="center"/>
          </w:tcPr>
          <w:p w14:paraId="26235793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34E35BA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Письменные алгоритмы сложения и вычитания; выражения в 2–3 действия; проверка и оценка результата.</w:t>
            </w:r>
          </w:p>
        </w:tc>
        <w:tc>
          <w:tcPr>
            <w:tcW w:w="5216" w:type="dxa"/>
            <w:vAlign w:val="center"/>
          </w:tcPr>
          <w:p w14:paraId="113FC07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алгоритмы письменных вычислений; комментировать действия; находить и исправлять ошибки; выбирать способ проверки.</w:t>
            </w:r>
          </w:p>
        </w:tc>
        <w:tc>
          <w:tcPr>
            <w:tcW w:w="1701" w:type="dxa"/>
            <w:vAlign w:val="center"/>
          </w:tcPr>
          <w:p w14:paraId="55C6F11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1CBAE594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87BB9C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78</w:t>
            </w:r>
          </w:p>
        </w:tc>
        <w:tc>
          <w:tcPr>
            <w:tcW w:w="3061" w:type="dxa"/>
            <w:vAlign w:val="center"/>
          </w:tcPr>
          <w:p w14:paraId="7AF0071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2. Арифметические действия. Вычисления в пределах 100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Обобщение вычислительных приёмов в пределах 100</w:t>
            </w:r>
          </w:p>
        </w:tc>
        <w:tc>
          <w:tcPr>
            <w:tcW w:w="624" w:type="dxa"/>
            <w:vAlign w:val="center"/>
          </w:tcPr>
          <w:p w14:paraId="654DAAF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6FA3BD6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Письменные алгоритмы сложения и вычитания; выражения в 2–3 действия; проверка и оценка результата.</w:t>
            </w:r>
          </w:p>
        </w:tc>
        <w:tc>
          <w:tcPr>
            <w:tcW w:w="5216" w:type="dxa"/>
            <w:vAlign w:val="center"/>
          </w:tcPr>
          <w:p w14:paraId="77A73C0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алгоритмы письменных вычислений; комментировать действия; находить и исправлять ошибки; выбирать способ проверки.</w:t>
            </w:r>
          </w:p>
        </w:tc>
        <w:tc>
          <w:tcPr>
            <w:tcW w:w="1701" w:type="dxa"/>
            <w:vAlign w:val="center"/>
          </w:tcPr>
          <w:p w14:paraId="65B6467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 / самопроверка</w:t>
            </w:r>
          </w:p>
        </w:tc>
      </w:tr>
      <w:tr w:rsidR="006D0629" w:rsidRPr="006D0629" w14:paraId="7BF257BB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4906332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79</w:t>
            </w:r>
          </w:p>
        </w:tc>
        <w:tc>
          <w:tcPr>
            <w:tcW w:w="3061" w:type="dxa"/>
            <w:vAlign w:val="center"/>
          </w:tcPr>
          <w:p w14:paraId="14123B8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7. Контрольные и проверочные работы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Контрольная работа по теме «Вычисления в пределах 100»</w:t>
            </w:r>
          </w:p>
        </w:tc>
        <w:tc>
          <w:tcPr>
            <w:tcW w:w="624" w:type="dxa"/>
            <w:vAlign w:val="center"/>
          </w:tcPr>
          <w:p w14:paraId="1A838FD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4431784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Контроль письменных вычислений и выражений.</w:t>
            </w:r>
          </w:p>
        </w:tc>
        <w:tc>
          <w:tcPr>
            <w:tcW w:w="5216" w:type="dxa"/>
            <w:vAlign w:val="center"/>
          </w:tcPr>
          <w:p w14:paraId="38E11C5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Самостоятельно выполнять задания; применять изученные способы действий; проверять и оценивать результат.</w:t>
            </w:r>
          </w:p>
        </w:tc>
        <w:tc>
          <w:tcPr>
            <w:tcW w:w="1701" w:type="dxa"/>
            <w:vAlign w:val="center"/>
          </w:tcPr>
          <w:p w14:paraId="2F08B41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Письменная работа</w:t>
            </w:r>
          </w:p>
        </w:tc>
      </w:tr>
      <w:tr w:rsidR="006D0629" w:rsidRPr="006D0629" w14:paraId="61F3B853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B1C9EA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80</w:t>
            </w:r>
          </w:p>
        </w:tc>
        <w:tc>
          <w:tcPr>
            <w:tcW w:w="3061" w:type="dxa"/>
            <w:vAlign w:val="center"/>
          </w:tcPr>
          <w:p w14:paraId="735501B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3. Текстовые задачи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Структура текстовой задачи. Условие и вопрос</w:t>
            </w:r>
          </w:p>
        </w:tc>
        <w:tc>
          <w:tcPr>
            <w:tcW w:w="624" w:type="dxa"/>
            <w:vAlign w:val="center"/>
          </w:tcPr>
          <w:p w14:paraId="1F2F366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145CE9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Текстовая задача: данные и искомое, модель, план и запись решения; задачи на сложение, вычитание, умножение и деление.</w:t>
            </w:r>
          </w:p>
        </w:tc>
        <w:tc>
          <w:tcPr>
            <w:tcW w:w="5216" w:type="dxa"/>
            <w:vAlign w:val="center"/>
          </w:tcPr>
          <w:p w14:paraId="1E12C51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Анализировать условие; представлять задачу моделью; выбирать действия; составлять план; объяснять и проверять решение.</w:t>
            </w:r>
          </w:p>
        </w:tc>
        <w:tc>
          <w:tcPr>
            <w:tcW w:w="1701" w:type="dxa"/>
            <w:vAlign w:val="center"/>
          </w:tcPr>
          <w:p w14:paraId="51205F4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692B9F7A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5DF3355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81</w:t>
            </w:r>
          </w:p>
        </w:tc>
        <w:tc>
          <w:tcPr>
            <w:tcW w:w="3061" w:type="dxa"/>
            <w:vAlign w:val="center"/>
          </w:tcPr>
          <w:p w14:paraId="0F4B7B1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3. Текстовые задачи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Моделирование задачи рисунком и схемой</w:t>
            </w:r>
          </w:p>
        </w:tc>
        <w:tc>
          <w:tcPr>
            <w:tcW w:w="624" w:type="dxa"/>
            <w:vAlign w:val="center"/>
          </w:tcPr>
          <w:p w14:paraId="5DBE29E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63594E4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Текстовая задача: данные и искомое, модель, план и запись решения; задачи на сложение, вычитание, умножение и деление.</w:t>
            </w:r>
          </w:p>
        </w:tc>
        <w:tc>
          <w:tcPr>
            <w:tcW w:w="5216" w:type="dxa"/>
            <w:vAlign w:val="center"/>
          </w:tcPr>
          <w:p w14:paraId="741C630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Анализировать условие; представлять задачу моделью; выбирать действия; составлять план; объяснять и проверять решение.</w:t>
            </w:r>
          </w:p>
        </w:tc>
        <w:tc>
          <w:tcPr>
            <w:tcW w:w="1701" w:type="dxa"/>
            <w:vAlign w:val="center"/>
          </w:tcPr>
          <w:p w14:paraId="000F61E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52C28EB7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4991ECE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82</w:t>
            </w:r>
          </w:p>
        </w:tc>
        <w:tc>
          <w:tcPr>
            <w:tcW w:w="3061" w:type="dxa"/>
            <w:vAlign w:val="center"/>
          </w:tcPr>
          <w:p w14:paraId="7687824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3. Текстовые задачи</w:t>
            </w:r>
            <w:r w:rsidRPr="006D0629">
              <w:rPr>
                <w:b/>
                <w:sz w:val="20"/>
                <w:szCs w:val="20"/>
              </w:rPr>
              <w:br/>
            </w:r>
            <w:proofErr w:type="spellStart"/>
            <w:r w:rsidRPr="006D0629">
              <w:rPr>
                <w:sz w:val="20"/>
                <w:szCs w:val="20"/>
              </w:rPr>
              <w:t>Задачи</w:t>
            </w:r>
            <w:proofErr w:type="spellEnd"/>
            <w:r w:rsidRPr="006D0629">
              <w:rPr>
                <w:sz w:val="20"/>
                <w:szCs w:val="20"/>
              </w:rPr>
              <w:t xml:space="preserve"> на увеличение и уменьшение числа на несколько единиц</w:t>
            </w:r>
          </w:p>
        </w:tc>
        <w:tc>
          <w:tcPr>
            <w:tcW w:w="624" w:type="dxa"/>
            <w:vAlign w:val="center"/>
          </w:tcPr>
          <w:p w14:paraId="479D4A8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8414FE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Текстовая задача: данные и искомое, модель, план и запись решения; задачи на сложение, вычитание, умножение и деление.</w:t>
            </w:r>
          </w:p>
        </w:tc>
        <w:tc>
          <w:tcPr>
            <w:tcW w:w="5216" w:type="dxa"/>
            <w:vAlign w:val="center"/>
          </w:tcPr>
          <w:p w14:paraId="7CA2F42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Анализировать условие; представлять задачу моделью; выбирать действия; составлять план; объяснять и проверять решение.</w:t>
            </w:r>
          </w:p>
        </w:tc>
        <w:tc>
          <w:tcPr>
            <w:tcW w:w="1701" w:type="dxa"/>
            <w:vAlign w:val="center"/>
          </w:tcPr>
          <w:p w14:paraId="127CA49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2D3203AE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CE9F13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83</w:t>
            </w:r>
          </w:p>
        </w:tc>
        <w:tc>
          <w:tcPr>
            <w:tcW w:w="3061" w:type="dxa"/>
            <w:vAlign w:val="center"/>
          </w:tcPr>
          <w:p w14:paraId="4B067AC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3. Текстовые задачи</w:t>
            </w:r>
            <w:r w:rsidRPr="006D0629">
              <w:rPr>
                <w:b/>
                <w:sz w:val="20"/>
                <w:szCs w:val="20"/>
              </w:rPr>
              <w:br/>
            </w:r>
            <w:proofErr w:type="spellStart"/>
            <w:r w:rsidRPr="006D0629">
              <w:rPr>
                <w:sz w:val="20"/>
                <w:szCs w:val="20"/>
              </w:rPr>
              <w:t>Задачи</w:t>
            </w:r>
            <w:proofErr w:type="spellEnd"/>
            <w:r w:rsidRPr="006D0629">
              <w:rPr>
                <w:sz w:val="20"/>
                <w:szCs w:val="20"/>
              </w:rPr>
              <w:t xml:space="preserve"> на разностное сравнение</w:t>
            </w:r>
          </w:p>
        </w:tc>
        <w:tc>
          <w:tcPr>
            <w:tcW w:w="624" w:type="dxa"/>
            <w:vAlign w:val="center"/>
          </w:tcPr>
          <w:p w14:paraId="52A001C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5F70E39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Текстовая задача: данные и искомое, модель, план и запись решения; задачи на сложение, вычитание, умножение и деление.</w:t>
            </w:r>
          </w:p>
        </w:tc>
        <w:tc>
          <w:tcPr>
            <w:tcW w:w="5216" w:type="dxa"/>
            <w:vAlign w:val="center"/>
          </w:tcPr>
          <w:p w14:paraId="08D80FD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Анализировать условие; представлять задачу моделью; выбирать действия; составлять план; объяснять и проверять решение.</w:t>
            </w:r>
          </w:p>
        </w:tc>
        <w:tc>
          <w:tcPr>
            <w:tcW w:w="1701" w:type="dxa"/>
            <w:vAlign w:val="center"/>
          </w:tcPr>
          <w:p w14:paraId="63E3975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0E596A39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72C3F59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84</w:t>
            </w:r>
          </w:p>
        </w:tc>
        <w:tc>
          <w:tcPr>
            <w:tcW w:w="3061" w:type="dxa"/>
            <w:vAlign w:val="center"/>
          </w:tcPr>
          <w:p w14:paraId="4C567F4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3. Текстовые задачи</w:t>
            </w:r>
            <w:r w:rsidRPr="006D0629">
              <w:rPr>
                <w:b/>
                <w:sz w:val="20"/>
                <w:szCs w:val="20"/>
              </w:rPr>
              <w:br/>
            </w:r>
            <w:proofErr w:type="spellStart"/>
            <w:r w:rsidRPr="006D0629">
              <w:rPr>
                <w:sz w:val="20"/>
                <w:szCs w:val="20"/>
              </w:rPr>
              <w:t>Задачи</w:t>
            </w:r>
            <w:proofErr w:type="spellEnd"/>
            <w:r w:rsidRPr="006D0629">
              <w:rPr>
                <w:sz w:val="20"/>
                <w:szCs w:val="20"/>
              </w:rPr>
              <w:t xml:space="preserve"> в два действия</w:t>
            </w:r>
          </w:p>
        </w:tc>
        <w:tc>
          <w:tcPr>
            <w:tcW w:w="624" w:type="dxa"/>
            <w:vAlign w:val="center"/>
          </w:tcPr>
          <w:p w14:paraId="2D5CE09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5F20E3F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Текстовая задача: данные и искомое, модель, план и запись решения; задачи на сложение, вычитание, умножение и деление.</w:t>
            </w:r>
          </w:p>
        </w:tc>
        <w:tc>
          <w:tcPr>
            <w:tcW w:w="5216" w:type="dxa"/>
            <w:vAlign w:val="center"/>
          </w:tcPr>
          <w:p w14:paraId="0BD7204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Анализировать условие; представлять задачу моделью; выбирать действия; составлять план; объяснять и проверять решение.</w:t>
            </w:r>
          </w:p>
        </w:tc>
        <w:tc>
          <w:tcPr>
            <w:tcW w:w="1701" w:type="dxa"/>
            <w:vAlign w:val="center"/>
          </w:tcPr>
          <w:p w14:paraId="56FEF713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22F43829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74CC9C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85</w:t>
            </w:r>
          </w:p>
        </w:tc>
        <w:tc>
          <w:tcPr>
            <w:tcW w:w="3061" w:type="dxa"/>
            <w:vAlign w:val="center"/>
          </w:tcPr>
          <w:p w14:paraId="3C4016C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3. Текстовые задачи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План решения задачи в два действия</w:t>
            </w:r>
          </w:p>
        </w:tc>
        <w:tc>
          <w:tcPr>
            <w:tcW w:w="624" w:type="dxa"/>
            <w:vAlign w:val="center"/>
          </w:tcPr>
          <w:p w14:paraId="01B6CE8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5D1EAD2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Текстовая задача: данные и искомое, модель, план и запись решения; задачи на сложение, вычитание, умножение и деление.</w:t>
            </w:r>
          </w:p>
        </w:tc>
        <w:tc>
          <w:tcPr>
            <w:tcW w:w="5216" w:type="dxa"/>
            <w:vAlign w:val="center"/>
          </w:tcPr>
          <w:p w14:paraId="7CE6426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Анализировать условие; представлять задачу моделью; выбирать действия; составлять план; объяснять и проверять решение.</w:t>
            </w:r>
          </w:p>
        </w:tc>
        <w:tc>
          <w:tcPr>
            <w:tcW w:w="1701" w:type="dxa"/>
            <w:vAlign w:val="center"/>
          </w:tcPr>
          <w:p w14:paraId="288F77D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64E26F70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E1B4F5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86</w:t>
            </w:r>
          </w:p>
        </w:tc>
        <w:tc>
          <w:tcPr>
            <w:tcW w:w="3061" w:type="dxa"/>
            <w:vAlign w:val="center"/>
          </w:tcPr>
          <w:p w14:paraId="555D7F4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3. Текстовые задачи</w:t>
            </w:r>
            <w:r w:rsidRPr="006D0629">
              <w:rPr>
                <w:b/>
                <w:sz w:val="20"/>
                <w:szCs w:val="20"/>
              </w:rPr>
              <w:br/>
            </w:r>
            <w:proofErr w:type="spellStart"/>
            <w:r w:rsidRPr="006D0629">
              <w:rPr>
                <w:sz w:val="20"/>
                <w:szCs w:val="20"/>
              </w:rPr>
              <w:t>Задачи</w:t>
            </w:r>
            <w:proofErr w:type="spellEnd"/>
            <w:r w:rsidRPr="006D0629">
              <w:rPr>
                <w:sz w:val="20"/>
                <w:szCs w:val="20"/>
              </w:rPr>
              <w:t>, раскрывающие смысл умножения</w:t>
            </w:r>
          </w:p>
        </w:tc>
        <w:tc>
          <w:tcPr>
            <w:tcW w:w="624" w:type="dxa"/>
            <w:vAlign w:val="center"/>
          </w:tcPr>
          <w:p w14:paraId="7EE9C93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69D878A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Текстовая задача: данные и искомое, модель, план и запись решения; задачи на сложение, вычитание, умножение и деление.</w:t>
            </w:r>
          </w:p>
        </w:tc>
        <w:tc>
          <w:tcPr>
            <w:tcW w:w="5216" w:type="dxa"/>
            <w:vAlign w:val="center"/>
          </w:tcPr>
          <w:p w14:paraId="3099715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Анализировать условие; представлять задачу моделью; выбирать действия; составлять план; объяснять и проверять решение.</w:t>
            </w:r>
          </w:p>
        </w:tc>
        <w:tc>
          <w:tcPr>
            <w:tcW w:w="1701" w:type="dxa"/>
            <w:vAlign w:val="center"/>
          </w:tcPr>
          <w:p w14:paraId="099CF15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40E7BDB8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5DDA12A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87</w:t>
            </w:r>
          </w:p>
        </w:tc>
        <w:tc>
          <w:tcPr>
            <w:tcW w:w="3061" w:type="dxa"/>
            <w:vAlign w:val="center"/>
          </w:tcPr>
          <w:p w14:paraId="53F2E65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3. Текстовые задачи</w:t>
            </w:r>
            <w:r w:rsidRPr="006D0629">
              <w:rPr>
                <w:b/>
                <w:sz w:val="20"/>
                <w:szCs w:val="20"/>
              </w:rPr>
              <w:br/>
            </w:r>
            <w:proofErr w:type="spellStart"/>
            <w:r w:rsidRPr="006D0629">
              <w:rPr>
                <w:sz w:val="20"/>
                <w:szCs w:val="20"/>
              </w:rPr>
              <w:t>Задачи</w:t>
            </w:r>
            <w:proofErr w:type="spellEnd"/>
            <w:r w:rsidRPr="006D0629">
              <w:rPr>
                <w:sz w:val="20"/>
                <w:szCs w:val="20"/>
              </w:rPr>
              <w:t>, раскрывающие смысл деления</w:t>
            </w:r>
          </w:p>
        </w:tc>
        <w:tc>
          <w:tcPr>
            <w:tcW w:w="624" w:type="dxa"/>
            <w:vAlign w:val="center"/>
          </w:tcPr>
          <w:p w14:paraId="287B5E1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1FD6557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Текстовая задача: данные и искомое, модель, план и запись решения; задачи на сложение, вычитание, умножение и деление.</w:t>
            </w:r>
          </w:p>
        </w:tc>
        <w:tc>
          <w:tcPr>
            <w:tcW w:w="5216" w:type="dxa"/>
            <w:vAlign w:val="center"/>
          </w:tcPr>
          <w:p w14:paraId="7C99119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Анализировать условие; представлять задачу моделью; выбирать действия; составлять план; объяснять и проверять решение.</w:t>
            </w:r>
          </w:p>
        </w:tc>
        <w:tc>
          <w:tcPr>
            <w:tcW w:w="1701" w:type="dxa"/>
            <w:vAlign w:val="center"/>
          </w:tcPr>
          <w:p w14:paraId="1744AE8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5A377886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566056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88</w:t>
            </w:r>
          </w:p>
        </w:tc>
        <w:tc>
          <w:tcPr>
            <w:tcW w:w="3061" w:type="dxa"/>
            <w:vAlign w:val="center"/>
          </w:tcPr>
          <w:p w14:paraId="1FDF040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3. Текстовые задачи</w:t>
            </w:r>
            <w:r w:rsidRPr="006D0629">
              <w:rPr>
                <w:b/>
                <w:sz w:val="20"/>
                <w:szCs w:val="20"/>
              </w:rPr>
              <w:br/>
            </w:r>
            <w:proofErr w:type="spellStart"/>
            <w:r w:rsidRPr="006D0629">
              <w:rPr>
                <w:sz w:val="20"/>
                <w:szCs w:val="20"/>
              </w:rPr>
              <w:t>Задачи</w:t>
            </w:r>
            <w:proofErr w:type="spellEnd"/>
            <w:r w:rsidRPr="006D0629">
              <w:rPr>
                <w:sz w:val="20"/>
                <w:szCs w:val="20"/>
              </w:rPr>
              <w:t xml:space="preserve"> на увеличение числа в несколько раз</w:t>
            </w:r>
          </w:p>
        </w:tc>
        <w:tc>
          <w:tcPr>
            <w:tcW w:w="624" w:type="dxa"/>
            <w:vAlign w:val="center"/>
          </w:tcPr>
          <w:p w14:paraId="49A9640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26EDC8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Текстовая задача: данные и искомое, модель, план и запись решения; задачи на сложение, вычитание, умножение и деление.</w:t>
            </w:r>
          </w:p>
        </w:tc>
        <w:tc>
          <w:tcPr>
            <w:tcW w:w="5216" w:type="dxa"/>
            <w:vAlign w:val="center"/>
          </w:tcPr>
          <w:p w14:paraId="720DD55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Анализировать условие; представлять задачу моделью; выбирать действия; составлять план; объяснять и проверять решение.</w:t>
            </w:r>
          </w:p>
        </w:tc>
        <w:tc>
          <w:tcPr>
            <w:tcW w:w="1701" w:type="dxa"/>
            <w:vAlign w:val="center"/>
          </w:tcPr>
          <w:p w14:paraId="17BD74D3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12ADA0B6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D179D8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89</w:t>
            </w:r>
          </w:p>
        </w:tc>
        <w:tc>
          <w:tcPr>
            <w:tcW w:w="3061" w:type="dxa"/>
            <w:vAlign w:val="center"/>
          </w:tcPr>
          <w:p w14:paraId="404958B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3. Текстовые задачи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Составление задач по рисунку, схеме и выражению</w:t>
            </w:r>
          </w:p>
        </w:tc>
        <w:tc>
          <w:tcPr>
            <w:tcW w:w="624" w:type="dxa"/>
            <w:vAlign w:val="center"/>
          </w:tcPr>
          <w:p w14:paraId="58DDF27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55AAEA8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Текстовая задача: данные и искомое, модель, план и запись решения; задачи на сложение, вычитание, умножение и деление.</w:t>
            </w:r>
          </w:p>
        </w:tc>
        <w:tc>
          <w:tcPr>
            <w:tcW w:w="5216" w:type="dxa"/>
            <w:vAlign w:val="center"/>
          </w:tcPr>
          <w:p w14:paraId="18F5666A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Анализировать условие; представлять задачу моделью; выбирать действия; составлять план; объяснять и проверять решение.</w:t>
            </w:r>
          </w:p>
        </w:tc>
        <w:tc>
          <w:tcPr>
            <w:tcW w:w="1701" w:type="dxa"/>
            <w:vAlign w:val="center"/>
          </w:tcPr>
          <w:p w14:paraId="1966AAA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22D81D09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29FB2A0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90</w:t>
            </w:r>
          </w:p>
        </w:tc>
        <w:tc>
          <w:tcPr>
            <w:tcW w:w="3061" w:type="dxa"/>
            <w:vAlign w:val="center"/>
          </w:tcPr>
          <w:p w14:paraId="1485734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3. Текстовые задачи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Проверка решения и оценка достоверности ответа</w:t>
            </w:r>
          </w:p>
        </w:tc>
        <w:tc>
          <w:tcPr>
            <w:tcW w:w="624" w:type="dxa"/>
            <w:vAlign w:val="center"/>
          </w:tcPr>
          <w:p w14:paraId="5EA417F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5838999A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Текстовая задача: данные и искомое, модель, план и запись решения; задачи на сложение, вычитание, умножение и деление.</w:t>
            </w:r>
          </w:p>
        </w:tc>
        <w:tc>
          <w:tcPr>
            <w:tcW w:w="5216" w:type="dxa"/>
            <w:vAlign w:val="center"/>
          </w:tcPr>
          <w:p w14:paraId="0E69833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Анализировать условие; представлять задачу моделью; выбирать действия; составлять план; объяснять и проверять решение.</w:t>
            </w:r>
          </w:p>
        </w:tc>
        <w:tc>
          <w:tcPr>
            <w:tcW w:w="1701" w:type="dxa"/>
            <w:vAlign w:val="center"/>
          </w:tcPr>
          <w:p w14:paraId="00DC69E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7C4BFD41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57DEB2B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91</w:t>
            </w:r>
          </w:p>
        </w:tc>
        <w:tc>
          <w:tcPr>
            <w:tcW w:w="3061" w:type="dxa"/>
            <w:vAlign w:val="center"/>
          </w:tcPr>
          <w:p w14:paraId="52D272B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4. Пространственные отношения и геометрические фигуры. Геометрические фигуры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Точка, прямая, отрезок</w:t>
            </w:r>
          </w:p>
        </w:tc>
        <w:tc>
          <w:tcPr>
            <w:tcW w:w="624" w:type="dxa"/>
            <w:vAlign w:val="center"/>
          </w:tcPr>
          <w:p w14:paraId="6E878CF3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6137488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Точка, прямая, отрезок, ломаная, многоугольник, прямой угол, прямоугольник, квадрат; построение фигур.</w:t>
            </w:r>
          </w:p>
        </w:tc>
        <w:tc>
          <w:tcPr>
            <w:tcW w:w="5216" w:type="dxa"/>
            <w:vAlign w:val="center"/>
          </w:tcPr>
          <w:p w14:paraId="20E54B0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Распознавать, называть и изображать фигуры; использовать линейку и угольник; конструировать фигуры из частей.</w:t>
            </w:r>
          </w:p>
        </w:tc>
        <w:tc>
          <w:tcPr>
            <w:tcW w:w="1701" w:type="dxa"/>
            <w:vAlign w:val="center"/>
          </w:tcPr>
          <w:p w14:paraId="177B9D3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4F9679B5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A3FAD7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92</w:t>
            </w:r>
          </w:p>
        </w:tc>
        <w:tc>
          <w:tcPr>
            <w:tcW w:w="3061" w:type="dxa"/>
            <w:vAlign w:val="center"/>
          </w:tcPr>
          <w:p w14:paraId="4160A43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4. Пространственные отношения и геометрические фигуры. Геометрические фигуры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Ломаная линия. Звенья и вершины</w:t>
            </w:r>
          </w:p>
        </w:tc>
        <w:tc>
          <w:tcPr>
            <w:tcW w:w="624" w:type="dxa"/>
            <w:vAlign w:val="center"/>
          </w:tcPr>
          <w:p w14:paraId="3389A7B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42F4762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Точка, прямая, отрезок, ломаная, многоугольник, прямой угол, прямоугольник, квадрат; построение фигур.</w:t>
            </w:r>
          </w:p>
        </w:tc>
        <w:tc>
          <w:tcPr>
            <w:tcW w:w="5216" w:type="dxa"/>
            <w:vAlign w:val="center"/>
          </w:tcPr>
          <w:p w14:paraId="3766232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Распознавать, называть и изображать фигуры; использовать линейку и угольник; конструировать фигуры из частей.</w:t>
            </w:r>
          </w:p>
        </w:tc>
        <w:tc>
          <w:tcPr>
            <w:tcW w:w="1701" w:type="dxa"/>
            <w:vAlign w:val="center"/>
          </w:tcPr>
          <w:p w14:paraId="645FF06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2A1EF997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5AC7E9D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93</w:t>
            </w:r>
          </w:p>
        </w:tc>
        <w:tc>
          <w:tcPr>
            <w:tcW w:w="3061" w:type="dxa"/>
            <w:vAlign w:val="center"/>
          </w:tcPr>
          <w:p w14:paraId="10090B1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4. Пространственные отношения и геометрические фигуры. Геометрические фигуры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Многоугольник</w:t>
            </w:r>
          </w:p>
        </w:tc>
        <w:tc>
          <w:tcPr>
            <w:tcW w:w="624" w:type="dxa"/>
            <w:vAlign w:val="center"/>
          </w:tcPr>
          <w:p w14:paraId="45FBE7C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6BF8408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Точка, прямая, отрезок, ломаная, многоугольник, прямой угол, прямоугольник, квадрат; построение фигур.</w:t>
            </w:r>
          </w:p>
        </w:tc>
        <w:tc>
          <w:tcPr>
            <w:tcW w:w="5216" w:type="dxa"/>
            <w:vAlign w:val="center"/>
          </w:tcPr>
          <w:p w14:paraId="2DD1009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Распознавать, называть и изображать фигуры; использовать линейку и угольник; конструировать фигуры из частей.</w:t>
            </w:r>
          </w:p>
        </w:tc>
        <w:tc>
          <w:tcPr>
            <w:tcW w:w="1701" w:type="dxa"/>
            <w:vAlign w:val="center"/>
          </w:tcPr>
          <w:p w14:paraId="46118B6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7ACFB646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159EEA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94</w:t>
            </w:r>
          </w:p>
        </w:tc>
        <w:tc>
          <w:tcPr>
            <w:tcW w:w="3061" w:type="dxa"/>
            <w:vAlign w:val="center"/>
          </w:tcPr>
          <w:p w14:paraId="135C5F2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4. Пространственные отношения и геометрические фигуры. Геометрические фигуры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Угол. Прямой угол</w:t>
            </w:r>
          </w:p>
        </w:tc>
        <w:tc>
          <w:tcPr>
            <w:tcW w:w="624" w:type="dxa"/>
            <w:vAlign w:val="center"/>
          </w:tcPr>
          <w:p w14:paraId="59BBA2D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E6361C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Точка, прямая, отрезок, ломаная, многоугольник, прямой угол, прямоугольник, квадрат; построение фигур.</w:t>
            </w:r>
          </w:p>
        </w:tc>
        <w:tc>
          <w:tcPr>
            <w:tcW w:w="5216" w:type="dxa"/>
            <w:vAlign w:val="center"/>
          </w:tcPr>
          <w:p w14:paraId="15AC092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Распознавать, называть и изображать фигуры; использовать линейку и угольник; конструировать фигуры из частей.</w:t>
            </w:r>
          </w:p>
        </w:tc>
        <w:tc>
          <w:tcPr>
            <w:tcW w:w="1701" w:type="dxa"/>
            <w:vAlign w:val="center"/>
          </w:tcPr>
          <w:p w14:paraId="03E81DE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1037FEAB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D90A4B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95</w:t>
            </w:r>
          </w:p>
        </w:tc>
        <w:tc>
          <w:tcPr>
            <w:tcW w:w="3061" w:type="dxa"/>
            <w:vAlign w:val="center"/>
          </w:tcPr>
          <w:p w14:paraId="266B65D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4. Пространственные отношения и геометрические фигуры. Геометрические фигуры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Распознавание прямого угла с помощью угольника</w:t>
            </w:r>
          </w:p>
        </w:tc>
        <w:tc>
          <w:tcPr>
            <w:tcW w:w="624" w:type="dxa"/>
            <w:vAlign w:val="center"/>
          </w:tcPr>
          <w:p w14:paraId="012EBE4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947631A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Точка, прямая, отрезок, ломаная, многоугольник, прямой угол, прямоугольник, квадрат; построение фигур.</w:t>
            </w:r>
          </w:p>
        </w:tc>
        <w:tc>
          <w:tcPr>
            <w:tcW w:w="5216" w:type="dxa"/>
            <w:vAlign w:val="center"/>
          </w:tcPr>
          <w:p w14:paraId="42B1DDC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Распознавать, называть и изображать фигуры; использовать линейку и угольник; конструировать фигуры из частей.</w:t>
            </w:r>
          </w:p>
        </w:tc>
        <w:tc>
          <w:tcPr>
            <w:tcW w:w="1701" w:type="dxa"/>
            <w:vAlign w:val="center"/>
          </w:tcPr>
          <w:p w14:paraId="3C97377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46C5C589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4F31943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96</w:t>
            </w:r>
          </w:p>
        </w:tc>
        <w:tc>
          <w:tcPr>
            <w:tcW w:w="3061" w:type="dxa"/>
            <w:vAlign w:val="center"/>
          </w:tcPr>
          <w:p w14:paraId="348552E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4. Пространственные отношения и геометрические фигуры. Геометрические фигуры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Прямоугольник</w:t>
            </w:r>
          </w:p>
        </w:tc>
        <w:tc>
          <w:tcPr>
            <w:tcW w:w="624" w:type="dxa"/>
            <w:vAlign w:val="center"/>
          </w:tcPr>
          <w:p w14:paraId="79C934F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3702B10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Точка, прямая, отрезок, ломаная, многоугольник, прямой угол, прямоугольник, квадрат; построение фигур.</w:t>
            </w:r>
          </w:p>
        </w:tc>
        <w:tc>
          <w:tcPr>
            <w:tcW w:w="5216" w:type="dxa"/>
            <w:vAlign w:val="center"/>
          </w:tcPr>
          <w:p w14:paraId="7D4EB27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Распознавать, называть и изображать фигуры; использовать линейку и угольник; конструировать фигуры из частей.</w:t>
            </w:r>
          </w:p>
        </w:tc>
        <w:tc>
          <w:tcPr>
            <w:tcW w:w="1701" w:type="dxa"/>
            <w:vAlign w:val="center"/>
          </w:tcPr>
          <w:p w14:paraId="4F212CF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7196B9E9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2C37E42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97</w:t>
            </w:r>
          </w:p>
        </w:tc>
        <w:tc>
          <w:tcPr>
            <w:tcW w:w="3061" w:type="dxa"/>
            <w:vAlign w:val="center"/>
          </w:tcPr>
          <w:p w14:paraId="472D607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4. Пространственные отношения и геометрические фигуры. Геометрические фигуры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Квадрат</w:t>
            </w:r>
          </w:p>
        </w:tc>
        <w:tc>
          <w:tcPr>
            <w:tcW w:w="624" w:type="dxa"/>
            <w:vAlign w:val="center"/>
          </w:tcPr>
          <w:p w14:paraId="32DA618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EDBC5D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Точка, прямая, отрезок, ломаная, многоугольник, прямой угол, прямоугольник, квадрат; построение фигур.</w:t>
            </w:r>
          </w:p>
        </w:tc>
        <w:tc>
          <w:tcPr>
            <w:tcW w:w="5216" w:type="dxa"/>
            <w:vAlign w:val="center"/>
          </w:tcPr>
          <w:p w14:paraId="5041AE7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Распознавать, называть и изображать фигуры; использовать линейку и угольник; конструировать фигуры из частей.</w:t>
            </w:r>
          </w:p>
        </w:tc>
        <w:tc>
          <w:tcPr>
            <w:tcW w:w="1701" w:type="dxa"/>
            <w:vAlign w:val="center"/>
          </w:tcPr>
          <w:p w14:paraId="02CF9BC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258CB3F0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3E67237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98</w:t>
            </w:r>
          </w:p>
        </w:tc>
        <w:tc>
          <w:tcPr>
            <w:tcW w:w="3061" w:type="dxa"/>
            <w:vAlign w:val="center"/>
          </w:tcPr>
          <w:p w14:paraId="27DD164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4. Пространственные отношения и геометрические фигуры. Геометрические фигуры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Построение прямоугольника на клетчатой бумаге</w:t>
            </w:r>
          </w:p>
        </w:tc>
        <w:tc>
          <w:tcPr>
            <w:tcW w:w="624" w:type="dxa"/>
            <w:vAlign w:val="center"/>
          </w:tcPr>
          <w:p w14:paraId="67AD690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2A22DD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Точка, прямая, отрезок, ломаная, многоугольник, прямой угол, прямоугольник, квадрат; построение фигур.</w:t>
            </w:r>
          </w:p>
        </w:tc>
        <w:tc>
          <w:tcPr>
            <w:tcW w:w="5216" w:type="dxa"/>
            <w:vAlign w:val="center"/>
          </w:tcPr>
          <w:p w14:paraId="22C49EB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Распознавать, называть и изображать фигуры; использовать линейку и угольник; конструировать фигуры из частей.</w:t>
            </w:r>
          </w:p>
        </w:tc>
        <w:tc>
          <w:tcPr>
            <w:tcW w:w="1701" w:type="dxa"/>
            <w:vAlign w:val="center"/>
          </w:tcPr>
          <w:p w14:paraId="6C08B82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6296C4DF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21DFD20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99</w:t>
            </w:r>
          </w:p>
        </w:tc>
        <w:tc>
          <w:tcPr>
            <w:tcW w:w="3061" w:type="dxa"/>
            <w:vAlign w:val="center"/>
          </w:tcPr>
          <w:p w14:paraId="0B4A3E1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4. Пространственные отношения и геометрические фигуры. Геометрические фигуры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Построение квадрата на клетчатой бумаге</w:t>
            </w:r>
          </w:p>
        </w:tc>
        <w:tc>
          <w:tcPr>
            <w:tcW w:w="624" w:type="dxa"/>
            <w:vAlign w:val="center"/>
          </w:tcPr>
          <w:p w14:paraId="3A3DDB8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21B2FE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Точка, прямая, отрезок, ломаная, многоугольник, прямой угол, прямоугольник, квадрат; построение фигур.</w:t>
            </w:r>
          </w:p>
        </w:tc>
        <w:tc>
          <w:tcPr>
            <w:tcW w:w="5216" w:type="dxa"/>
            <w:vAlign w:val="center"/>
          </w:tcPr>
          <w:p w14:paraId="18092EF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Распознавать, называть и изображать фигуры; использовать линейку и угольник; конструировать фигуры из частей.</w:t>
            </w:r>
          </w:p>
        </w:tc>
        <w:tc>
          <w:tcPr>
            <w:tcW w:w="1701" w:type="dxa"/>
            <w:vAlign w:val="center"/>
          </w:tcPr>
          <w:p w14:paraId="335BC4B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0B760AD6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4D0B8CC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100</w:t>
            </w:r>
          </w:p>
        </w:tc>
        <w:tc>
          <w:tcPr>
            <w:tcW w:w="3061" w:type="dxa"/>
            <w:vAlign w:val="center"/>
          </w:tcPr>
          <w:p w14:paraId="4DDF68F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4. Пространственные отношения и геометрические фигуры. Геометрические фигуры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Составление и разбиение геометрических фигур</w:t>
            </w:r>
          </w:p>
        </w:tc>
        <w:tc>
          <w:tcPr>
            <w:tcW w:w="624" w:type="dxa"/>
            <w:vAlign w:val="center"/>
          </w:tcPr>
          <w:p w14:paraId="0ECA3DC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FB176D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Точка, прямая, отрезок, ломаная, многоугольник, прямой угол, прямоугольник, квадрат; построение фигур.</w:t>
            </w:r>
          </w:p>
        </w:tc>
        <w:tc>
          <w:tcPr>
            <w:tcW w:w="5216" w:type="dxa"/>
            <w:vAlign w:val="center"/>
          </w:tcPr>
          <w:p w14:paraId="562873F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Распознавать, называть и изображать фигуры; использовать линейку и угольник; конструировать фигуры из частей.</w:t>
            </w:r>
          </w:p>
        </w:tc>
        <w:tc>
          <w:tcPr>
            <w:tcW w:w="1701" w:type="dxa"/>
            <w:vAlign w:val="center"/>
          </w:tcPr>
          <w:p w14:paraId="68F49E9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17EC01EF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4A8A7BB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101</w:t>
            </w:r>
          </w:p>
        </w:tc>
        <w:tc>
          <w:tcPr>
            <w:tcW w:w="3061" w:type="dxa"/>
            <w:vAlign w:val="center"/>
          </w:tcPr>
          <w:p w14:paraId="2CD945E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4. Пространственные отношения и геометрические фигуры. Геометрические величины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Измерение длины отрезка</w:t>
            </w:r>
          </w:p>
        </w:tc>
        <w:tc>
          <w:tcPr>
            <w:tcW w:w="624" w:type="dxa"/>
            <w:vAlign w:val="center"/>
          </w:tcPr>
          <w:p w14:paraId="265AD74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6009E8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Длина отрезка и ломаной; периметр многоугольника, прямоугольника и квадрата.</w:t>
            </w:r>
          </w:p>
        </w:tc>
        <w:tc>
          <w:tcPr>
            <w:tcW w:w="5216" w:type="dxa"/>
            <w:vAlign w:val="center"/>
          </w:tcPr>
          <w:p w14:paraId="60CE403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Измерять и строить отрезки; находить длину ломаной и периметр; применять измерения в практических заданиях.</w:t>
            </w:r>
          </w:p>
        </w:tc>
        <w:tc>
          <w:tcPr>
            <w:tcW w:w="1701" w:type="dxa"/>
            <w:vAlign w:val="center"/>
          </w:tcPr>
          <w:p w14:paraId="6382470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34BBD318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5412E33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102</w:t>
            </w:r>
          </w:p>
        </w:tc>
        <w:tc>
          <w:tcPr>
            <w:tcW w:w="3061" w:type="dxa"/>
            <w:vAlign w:val="center"/>
          </w:tcPr>
          <w:p w14:paraId="15970C7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4. Пространственные отношения и геометрические фигуры. Геометрические величины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Построение отрезка заданной длины</w:t>
            </w:r>
          </w:p>
        </w:tc>
        <w:tc>
          <w:tcPr>
            <w:tcW w:w="624" w:type="dxa"/>
            <w:vAlign w:val="center"/>
          </w:tcPr>
          <w:p w14:paraId="5EC6EF73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10DCF90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Длина отрезка и ломаной; периметр многоугольника, прямоугольника и квадрата.</w:t>
            </w:r>
          </w:p>
        </w:tc>
        <w:tc>
          <w:tcPr>
            <w:tcW w:w="5216" w:type="dxa"/>
            <w:vAlign w:val="center"/>
          </w:tcPr>
          <w:p w14:paraId="084A4AC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Измерять и строить отрезки; находить длину ломаной и периметр; применять измерения в практических заданиях.</w:t>
            </w:r>
          </w:p>
        </w:tc>
        <w:tc>
          <w:tcPr>
            <w:tcW w:w="1701" w:type="dxa"/>
            <w:vAlign w:val="center"/>
          </w:tcPr>
          <w:p w14:paraId="25226CF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29899CAC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249E078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103</w:t>
            </w:r>
          </w:p>
        </w:tc>
        <w:tc>
          <w:tcPr>
            <w:tcW w:w="3061" w:type="dxa"/>
            <w:vAlign w:val="center"/>
          </w:tcPr>
          <w:p w14:paraId="5B3C818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4. Пространственные отношения и геометрические фигуры. Геометрические величины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Длина ломаной</w:t>
            </w:r>
          </w:p>
        </w:tc>
        <w:tc>
          <w:tcPr>
            <w:tcW w:w="624" w:type="dxa"/>
            <w:vAlign w:val="center"/>
          </w:tcPr>
          <w:p w14:paraId="3B40F28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45A4F58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Длина отрезка и ломаной; периметр многоугольника, прямоугольника и квадрата.</w:t>
            </w:r>
          </w:p>
        </w:tc>
        <w:tc>
          <w:tcPr>
            <w:tcW w:w="5216" w:type="dxa"/>
            <w:vAlign w:val="center"/>
          </w:tcPr>
          <w:p w14:paraId="646BA5F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Измерять и строить отрезки; находить длину ломаной и периметр; применять измерения в практических заданиях.</w:t>
            </w:r>
          </w:p>
        </w:tc>
        <w:tc>
          <w:tcPr>
            <w:tcW w:w="1701" w:type="dxa"/>
            <w:vAlign w:val="center"/>
          </w:tcPr>
          <w:p w14:paraId="10C9D1F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5DD71573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F4C2A1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104</w:t>
            </w:r>
          </w:p>
        </w:tc>
        <w:tc>
          <w:tcPr>
            <w:tcW w:w="3061" w:type="dxa"/>
            <w:vAlign w:val="center"/>
          </w:tcPr>
          <w:p w14:paraId="724FB90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4. Пространственные отношения и геометрические фигуры. Геометрические величины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Периметр многоугольника</w:t>
            </w:r>
          </w:p>
        </w:tc>
        <w:tc>
          <w:tcPr>
            <w:tcW w:w="624" w:type="dxa"/>
            <w:vAlign w:val="center"/>
          </w:tcPr>
          <w:p w14:paraId="7779648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7138BE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Длина отрезка и ломаной; периметр многоугольника, прямоугольника и квадрата.</w:t>
            </w:r>
          </w:p>
        </w:tc>
        <w:tc>
          <w:tcPr>
            <w:tcW w:w="5216" w:type="dxa"/>
            <w:vAlign w:val="center"/>
          </w:tcPr>
          <w:p w14:paraId="13EB018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Измерять и строить отрезки; находить длину ломаной и периметр; применять измерения в практических заданиях.</w:t>
            </w:r>
          </w:p>
        </w:tc>
        <w:tc>
          <w:tcPr>
            <w:tcW w:w="1701" w:type="dxa"/>
            <w:vAlign w:val="center"/>
          </w:tcPr>
          <w:p w14:paraId="39A72F8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4E4EB74A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F5EBA9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105</w:t>
            </w:r>
          </w:p>
        </w:tc>
        <w:tc>
          <w:tcPr>
            <w:tcW w:w="3061" w:type="dxa"/>
            <w:vAlign w:val="center"/>
          </w:tcPr>
          <w:p w14:paraId="0E7A812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7. Контрольные и проверочные работы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Проверочная работа по теме «Умножение и деление»</w:t>
            </w:r>
          </w:p>
        </w:tc>
        <w:tc>
          <w:tcPr>
            <w:tcW w:w="624" w:type="dxa"/>
            <w:vAlign w:val="center"/>
          </w:tcPr>
          <w:p w14:paraId="0CB8D77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2A2D8E4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Контроль понимания смысла и табличных случаев умножения и деления.</w:t>
            </w:r>
          </w:p>
        </w:tc>
        <w:tc>
          <w:tcPr>
            <w:tcW w:w="5216" w:type="dxa"/>
            <w:vAlign w:val="center"/>
          </w:tcPr>
          <w:p w14:paraId="30B6E75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Самостоятельно выполнять задания; применять изученные способы действий; проверять и оценивать результат.</w:t>
            </w:r>
          </w:p>
        </w:tc>
        <w:tc>
          <w:tcPr>
            <w:tcW w:w="1701" w:type="dxa"/>
            <w:vAlign w:val="center"/>
          </w:tcPr>
          <w:p w14:paraId="73D505D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Письменная работа</w:t>
            </w:r>
          </w:p>
        </w:tc>
      </w:tr>
      <w:tr w:rsidR="006D0629" w:rsidRPr="006D0629" w14:paraId="181C4A98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3CDA812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106</w:t>
            </w:r>
          </w:p>
        </w:tc>
        <w:tc>
          <w:tcPr>
            <w:tcW w:w="3061" w:type="dxa"/>
            <w:vAlign w:val="center"/>
          </w:tcPr>
          <w:p w14:paraId="0D8C02D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4. Пространственные отношения и геометрические фигуры. Геометрические величины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Периметр прямоугольника</w:t>
            </w:r>
          </w:p>
        </w:tc>
        <w:tc>
          <w:tcPr>
            <w:tcW w:w="624" w:type="dxa"/>
            <w:vAlign w:val="center"/>
          </w:tcPr>
          <w:p w14:paraId="4F56783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434E4B4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Длина отрезка и ломаной; периметр многоугольника, прямоугольника и квадрата.</w:t>
            </w:r>
          </w:p>
        </w:tc>
        <w:tc>
          <w:tcPr>
            <w:tcW w:w="5216" w:type="dxa"/>
            <w:vAlign w:val="center"/>
          </w:tcPr>
          <w:p w14:paraId="2DAA4A8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Измерять и строить отрезки; находить длину ломаной и периметр; применять измерения в практических заданиях.</w:t>
            </w:r>
          </w:p>
        </w:tc>
        <w:tc>
          <w:tcPr>
            <w:tcW w:w="1701" w:type="dxa"/>
            <w:vAlign w:val="center"/>
          </w:tcPr>
          <w:p w14:paraId="78F9897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14FE4136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066561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107</w:t>
            </w:r>
          </w:p>
        </w:tc>
        <w:tc>
          <w:tcPr>
            <w:tcW w:w="3061" w:type="dxa"/>
            <w:vAlign w:val="center"/>
          </w:tcPr>
          <w:p w14:paraId="033C584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4. Пространственные отношения и геометрические фигуры. Геометрические величины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Периметр квадрата</w:t>
            </w:r>
          </w:p>
        </w:tc>
        <w:tc>
          <w:tcPr>
            <w:tcW w:w="624" w:type="dxa"/>
            <w:vAlign w:val="center"/>
          </w:tcPr>
          <w:p w14:paraId="3D12893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B27918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Длина отрезка и ломаной; периметр многоугольника, прямоугольника и квадрата.</w:t>
            </w:r>
          </w:p>
        </w:tc>
        <w:tc>
          <w:tcPr>
            <w:tcW w:w="5216" w:type="dxa"/>
            <w:vAlign w:val="center"/>
          </w:tcPr>
          <w:p w14:paraId="0807950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Измерять и строить отрезки; находить длину ломаной и периметр; применять измерения в практических заданиях.</w:t>
            </w:r>
          </w:p>
        </w:tc>
        <w:tc>
          <w:tcPr>
            <w:tcW w:w="1701" w:type="dxa"/>
            <w:vAlign w:val="center"/>
          </w:tcPr>
          <w:p w14:paraId="25ED205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09481C7E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7918706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108</w:t>
            </w:r>
          </w:p>
        </w:tc>
        <w:tc>
          <w:tcPr>
            <w:tcW w:w="3061" w:type="dxa"/>
            <w:vAlign w:val="center"/>
          </w:tcPr>
          <w:p w14:paraId="6147E9A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4. Пространственные отношения и геометрические фигуры. Геометрические величины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Практические задачи на периметр</w:t>
            </w:r>
          </w:p>
        </w:tc>
        <w:tc>
          <w:tcPr>
            <w:tcW w:w="624" w:type="dxa"/>
            <w:vAlign w:val="center"/>
          </w:tcPr>
          <w:p w14:paraId="1EDBAA73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6C26BE2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Длина отрезка и ломаной; периметр многоугольника, прямоугольника и квадрата.</w:t>
            </w:r>
          </w:p>
        </w:tc>
        <w:tc>
          <w:tcPr>
            <w:tcW w:w="5216" w:type="dxa"/>
            <w:vAlign w:val="center"/>
          </w:tcPr>
          <w:p w14:paraId="2559460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Измерять и строить отрезки; находить длину ломаной и периметр; применять измерения в практических заданиях.</w:t>
            </w:r>
          </w:p>
        </w:tc>
        <w:tc>
          <w:tcPr>
            <w:tcW w:w="1701" w:type="dxa"/>
            <w:vAlign w:val="center"/>
          </w:tcPr>
          <w:p w14:paraId="6CE0DB4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7D1289DA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2E79B32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109</w:t>
            </w:r>
          </w:p>
        </w:tc>
        <w:tc>
          <w:tcPr>
            <w:tcW w:w="3061" w:type="dxa"/>
            <w:vAlign w:val="center"/>
          </w:tcPr>
          <w:p w14:paraId="2A23C4A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4. Пространственные отношения и геометрические фигуры. Геометрические величины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Геометрические измерения в практической ситуации</w:t>
            </w:r>
          </w:p>
        </w:tc>
        <w:tc>
          <w:tcPr>
            <w:tcW w:w="624" w:type="dxa"/>
            <w:vAlign w:val="center"/>
          </w:tcPr>
          <w:p w14:paraId="393D1BB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85DAA9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Длина отрезка и ломаной; периметр многоугольника, прямоугольника и квадрата.</w:t>
            </w:r>
          </w:p>
        </w:tc>
        <w:tc>
          <w:tcPr>
            <w:tcW w:w="5216" w:type="dxa"/>
            <w:vAlign w:val="center"/>
          </w:tcPr>
          <w:p w14:paraId="3C65BAD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Измерять и строить отрезки; находить длину ломаной и периметр; применять измерения в практических заданиях.</w:t>
            </w:r>
          </w:p>
        </w:tc>
        <w:tc>
          <w:tcPr>
            <w:tcW w:w="1701" w:type="dxa"/>
            <w:vAlign w:val="center"/>
          </w:tcPr>
          <w:p w14:paraId="25BDCA9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5A11F74E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4B3F5F7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110</w:t>
            </w:r>
          </w:p>
        </w:tc>
        <w:tc>
          <w:tcPr>
            <w:tcW w:w="3061" w:type="dxa"/>
            <w:vAlign w:val="center"/>
          </w:tcPr>
          <w:p w14:paraId="40927F8A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4. Пространственные отношения и геометрические фигуры. Геометрические величины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Обобщение по теме «Геометрические величины»</w:t>
            </w:r>
          </w:p>
        </w:tc>
        <w:tc>
          <w:tcPr>
            <w:tcW w:w="624" w:type="dxa"/>
            <w:vAlign w:val="center"/>
          </w:tcPr>
          <w:p w14:paraId="4F33B9A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E664AC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Длина отрезка и ломаной; периметр многоугольника, прямоугольника и квадрата.</w:t>
            </w:r>
          </w:p>
        </w:tc>
        <w:tc>
          <w:tcPr>
            <w:tcW w:w="5216" w:type="dxa"/>
            <w:vAlign w:val="center"/>
          </w:tcPr>
          <w:p w14:paraId="054FB1F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Измерять и строить отрезки; находить длину ломаной и периметр; применять измерения в практических заданиях.</w:t>
            </w:r>
          </w:p>
        </w:tc>
        <w:tc>
          <w:tcPr>
            <w:tcW w:w="1701" w:type="dxa"/>
            <w:vAlign w:val="center"/>
          </w:tcPr>
          <w:p w14:paraId="5D6A823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 / самопроверка</w:t>
            </w:r>
          </w:p>
        </w:tc>
      </w:tr>
      <w:tr w:rsidR="006D0629" w:rsidRPr="006D0629" w14:paraId="3AAB1071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7E49532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111</w:t>
            </w:r>
          </w:p>
        </w:tc>
        <w:tc>
          <w:tcPr>
            <w:tcW w:w="3061" w:type="dxa"/>
            <w:vAlign w:val="center"/>
          </w:tcPr>
          <w:p w14:paraId="20706FD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5. Математическая информация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Признаки математических объектов</w:t>
            </w:r>
          </w:p>
        </w:tc>
        <w:tc>
          <w:tcPr>
            <w:tcW w:w="624" w:type="dxa"/>
            <w:vAlign w:val="center"/>
          </w:tcPr>
          <w:p w14:paraId="147F334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6EDE9F5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Классификация, закономерности, истинные и ложные утверждения, логические рассуждения; таблицы, схемы, рисунки, инструкции.</w:t>
            </w:r>
          </w:p>
        </w:tc>
        <w:tc>
          <w:tcPr>
            <w:tcW w:w="5216" w:type="dxa"/>
            <w:vAlign w:val="center"/>
          </w:tcPr>
          <w:p w14:paraId="6D933B5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Сравнивать и классифицировать объекты; выявлять закономерности; проверять утверждения; читать, дополнять и представлять данные.</w:t>
            </w:r>
          </w:p>
        </w:tc>
        <w:tc>
          <w:tcPr>
            <w:tcW w:w="1701" w:type="dxa"/>
            <w:vAlign w:val="center"/>
          </w:tcPr>
          <w:p w14:paraId="44598E0B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55556E91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4FA28DB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112</w:t>
            </w:r>
          </w:p>
        </w:tc>
        <w:tc>
          <w:tcPr>
            <w:tcW w:w="3061" w:type="dxa"/>
            <w:vAlign w:val="center"/>
          </w:tcPr>
          <w:p w14:paraId="3E7F4A2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5. Математическая информация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Классификация объектов по заданному признаку</w:t>
            </w:r>
          </w:p>
        </w:tc>
        <w:tc>
          <w:tcPr>
            <w:tcW w:w="624" w:type="dxa"/>
            <w:vAlign w:val="center"/>
          </w:tcPr>
          <w:p w14:paraId="344DA9D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227982D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Классификация, закономерности, истинные и ложные утверждения, логические рассуждения; таблицы, схемы, рисунки, инструкции.</w:t>
            </w:r>
          </w:p>
        </w:tc>
        <w:tc>
          <w:tcPr>
            <w:tcW w:w="5216" w:type="dxa"/>
            <w:vAlign w:val="center"/>
          </w:tcPr>
          <w:p w14:paraId="2A9DFF0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Сравнивать и классифицировать объекты; выявлять закономерности; проверять утверждения; читать, дополнять и представлять данные.</w:t>
            </w:r>
          </w:p>
        </w:tc>
        <w:tc>
          <w:tcPr>
            <w:tcW w:w="1701" w:type="dxa"/>
            <w:vAlign w:val="center"/>
          </w:tcPr>
          <w:p w14:paraId="0A4D5F8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354F1BC6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497F8BF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113</w:t>
            </w:r>
          </w:p>
        </w:tc>
        <w:tc>
          <w:tcPr>
            <w:tcW w:w="3061" w:type="dxa"/>
            <w:vAlign w:val="center"/>
          </w:tcPr>
          <w:p w14:paraId="4FF19E7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5. Математическая информация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Закономерности в числовых последовательностях</w:t>
            </w:r>
          </w:p>
        </w:tc>
        <w:tc>
          <w:tcPr>
            <w:tcW w:w="624" w:type="dxa"/>
            <w:vAlign w:val="center"/>
          </w:tcPr>
          <w:p w14:paraId="0358040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629F7C7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Классификация, закономерности, истинные и ложные утверждения, логические рассуждения; таблицы, схемы, рисунки, инструкции.</w:t>
            </w:r>
          </w:p>
        </w:tc>
        <w:tc>
          <w:tcPr>
            <w:tcW w:w="5216" w:type="dxa"/>
            <w:vAlign w:val="center"/>
          </w:tcPr>
          <w:p w14:paraId="1B77186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Сравнивать и классифицировать объекты; выявлять закономерности; проверять утверждения; читать, дополнять и представлять данные.</w:t>
            </w:r>
          </w:p>
        </w:tc>
        <w:tc>
          <w:tcPr>
            <w:tcW w:w="1701" w:type="dxa"/>
            <w:vAlign w:val="center"/>
          </w:tcPr>
          <w:p w14:paraId="42F1121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108630BF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36E94F9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114</w:t>
            </w:r>
          </w:p>
        </w:tc>
        <w:tc>
          <w:tcPr>
            <w:tcW w:w="3061" w:type="dxa"/>
            <w:vAlign w:val="center"/>
          </w:tcPr>
          <w:p w14:paraId="159E021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5. Математическая информация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Закономерности в последовательностях фигур</w:t>
            </w:r>
          </w:p>
        </w:tc>
        <w:tc>
          <w:tcPr>
            <w:tcW w:w="624" w:type="dxa"/>
            <w:vAlign w:val="center"/>
          </w:tcPr>
          <w:p w14:paraId="69C32D7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FB3BA1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Классификация, закономерности, истинные и ложные утверждения, логические рассуждения; таблицы, схемы, рисунки, инструкции.</w:t>
            </w:r>
          </w:p>
        </w:tc>
        <w:tc>
          <w:tcPr>
            <w:tcW w:w="5216" w:type="dxa"/>
            <w:vAlign w:val="center"/>
          </w:tcPr>
          <w:p w14:paraId="2CF612D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Сравнивать и классифицировать объекты; выявлять закономерности; проверять утверждения; читать, дополнять и представлять данные.</w:t>
            </w:r>
          </w:p>
        </w:tc>
        <w:tc>
          <w:tcPr>
            <w:tcW w:w="1701" w:type="dxa"/>
            <w:vAlign w:val="center"/>
          </w:tcPr>
          <w:p w14:paraId="773D94E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65E93CB9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708C62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115</w:t>
            </w:r>
          </w:p>
        </w:tc>
        <w:tc>
          <w:tcPr>
            <w:tcW w:w="3061" w:type="dxa"/>
            <w:vAlign w:val="center"/>
          </w:tcPr>
          <w:p w14:paraId="7B8FE89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5. Математическая информация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Верные и неверные утверждения</w:t>
            </w:r>
          </w:p>
        </w:tc>
        <w:tc>
          <w:tcPr>
            <w:tcW w:w="624" w:type="dxa"/>
            <w:vAlign w:val="center"/>
          </w:tcPr>
          <w:p w14:paraId="5ADA7AE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AAA344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Классификация, закономерности, истинные и ложные утверждения, логические рассуждения; таблицы, схемы, рисунки, инструкции.</w:t>
            </w:r>
          </w:p>
        </w:tc>
        <w:tc>
          <w:tcPr>
            <w:tcW w:w="5216" w:type="dxa"/>
            <w:vAlign w:val="center"/>
          </w:tcPr>
          <w:p w14:paraId="3EA5713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Сравнивать и классифицировать объекты; выявлять закономерности; проверять утверждения; читать, дополнять и представлять данные.</w:t>
            </w:r>
          </w:p>
        </w:tc>
        <w:tc>
          <w:tcPr>
            <w:tcW w:w="1701" w:type="dxa"/>
            <w:vAlign w:val="center"/>
          </w:tcPr>
          <w:p w14:paraId="6BF660B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0FC3A4C4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3FCB62F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116</w:t>
            </w:r>
          </w:p>
        </w:tc>
        <w:tc>
          <w:tcPr>
            <w:tcW w:w="3061" w:type="dxa"/>
            <w:vAlign w:val="center"/>
          </w:tcPr>
          <w:p w14:paraId="1DEF8B9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5. Математическая информация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Утверждения со словами «все», «каждый»</w:t>
            </w:r>
          </w:p>
        </w:tc>
        <w:tc>
          <w:tcPr>
            <w:tcW w:w="624" w:type="dxa"/>
            <w:vAlign w:val="center"/>
          </w:tcPr>
          <w:p w14:paraId="09CBC17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68C95A8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Классификация, закономерности, истинные и ложные утверждения, логические рассуждения; таблицы, схемы, рисунки, инструкции.</w:t>
            </w:r>
          </w:p>
        </w:tc>
        <w:tc>
          <w:tcPr>
            <w:tcW w:w="5216" w:type="dxa"/>
            <w:vAlign w:val="center"/>
          </w:tcPr>
          <w:p w14:paraId="0FA3C42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Сравнивать и классифицировать объекты; выявлять закономерности; проверять утверждения; читать, дополнять и представлять данные.</w:t>
            </w:r>
          </w:p>
        </w:tc>
        <w:tc>
          <w:tcPr>
            <w:tcW w:w="1701" w:type="dxa"/>
            <w:vAlign w:val="center"/>
          </w:tcPr>
          <w:p w14:paraId="18A868A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7F528C4A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5F949B5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117</w:t>
            </w:r>
          </w:p>
        </w:tc>
        <w:tc>
          <w:tcPr>
            <w:tcW w:w="3061" w:type="dxa"/>
            <w:vAlign w:val="center"/>
          </w:tcPr>
          <w:p w14:paraId="56E36C0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7. Контрольные и проверочные работы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Проверочная работа по теме «Текстовые задачи»</w:t>
            </w:r>
          </w:p>
        </w:tc>
        <w:tc>
          <w:tcPr>
            <w:tcW w:w="624" w:type="dxa"/>
            <w:vAlign w:val="center"/>
          </w:tcPr>
          <w:p w14:paraId="6DB31E6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BA15C0A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Контроль моделирования и решения текстовых задач.</w:t>
            </w:r>
          </w:p>
        </w:tc>
        <w:tc>
          <w:tcPr>
            <w:tcW w:w="5216" w:type="dxa"/>
            <w:vAlign w:val="center"/>
          </w:tcPr>
          <w:p w14:paraId="4854953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Самостоятельно выполнять задания; применять изученные способы действий; проверять и оценивать результат.</w:t>
            </w:r>
          </w:p>
        </w:tc>
        <w:tc>
          <w:tcPr>
            <w:tcW w:w="1701" w:type="dxa"/>
            <w:vAlign w:val="center"/>
          </w:tcPr>
          <w:p w14:paraId="6FED57E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Письменная работа</w:t>
            </w:r>
          </w:p>
        </w:tc>
      </w:tr>
      <w:tr w:rsidR="006D0629" w:rsidRPr="006D0629" w14:paraId="43377D5F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CDCDC7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118</w:t>
            </w:r>
          </w:p>
        </w:tc>
        <w:tc>
          <w:tcPr>
            <w:tcW w:w="3061" w:type="dxa"/>
            <w:vAlign w:val="center"/>
          </w:tcPr>
          <w:p w14:paraId="53229C0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5. Математическая информация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Логические рассуждения и выводы</w:t>
            </w:r>
          </w:p>
        </w:tc>
        <w:tc>
          <w:tcPr>
            <w:tcW w:w="624" w:type="dxa"/>
            <w:vAlign w:val="center"/>
          </w:tcPr>
          <w:p w14:paraId="71C8F7A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45D2DC6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Классификация, закономерности, истинные и ложные утверждения, логические рассуждения; таблицы, схемы, рисунки, инструкции.</w:t>
            </w:r>
          </w:p>
        </w:tc>
        <w:tc>
          <w:tcPr>
            <w:tcW w:w="5216" w:type="dxa"/>
            <w:vAlign w:val="center"/>
          </w:tcPr>
          <w:p w14:paraId="455F122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Сравнивать и классифицировать объекты; выявлять закономерности; проверять утверждения; читать, дополнять и представлять данные.</w:t>
            </w:r>
          </w:p>
        </w:tc>
        <w:tc>
          <w:tcPr>
            <w:tcW w:w="1701" w:type="dxa"/>
            <w:vAlign w:val="center"/>
          </w:tcPr>
          <w:p w14:paraId="6B47F96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4702434E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42D16BB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119</w:t>
            </w:r>
          </w:p>
        </w:tc>
        <w:tc>
          <w:tcPr>
            <w:tcW w:w="3061" w:type="dxa"/>
            <w:vAlign w:val="center"/>
          </w:tcPr>
          <w:p w14:paraId="616C9D2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5. Математическая информация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Чтение математической информации в тексте</w:t>
            </w:r>
          </w:p>
        </w:tc>
        <w:tc>
          <w:tcPr>
            <w:tcW w:w="624" w:type="dxa"/>
            <w:vAlign w:val="center"/>
          </w:tcPr>
          <w:p w14:paraId="1ED6F34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3740F25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Классификация, закономерности, истинные и ложные утверждения, логические рассуждения; таблицы, схемы, рисунки, инструкции.</w:t>
            </w:r>
          </w:p>
        </w:tc>
        <w:tc>
          <w:tcPr>
            <w:tcW w:w="5216" w:type="dxa"/>
            <w:vAlign w:val="center"/>
          </w:tcPr>
          <w:p w14:paraId="519EE3BA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Сравнивать и классифицировать объекты; выявлять закономерности; проверять утверждения; читать, дополнять и представлять данные.</w:t>
            </w:r>
          </w:p>
        </w:tc>
        <w:tc>
          <w:tcPr>
            <w:tcW w:w="1701" w:type="dxa"/>
            <w:vAlign w:val="center"/>
          </w:tcPr>
          <w:p w14:paraId="57933FC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499CFC6D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3CDCDFE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120</w:t>
            </w:r>
          </w:p>
        </w:tc>
        <w:tc>
          <w:tcPr>
            <w:tcW w:w="3061" w:type="dxa"/>
            <w:vAlign w:val="center"/>
          </w:tcPr>
          <w:p w14:paraId="40658A1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5. Математическая информация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Чтение и заполнение таблиц</w:t>
            </w:r>
          </w:p>
        </w:tc>
        <w:tc>
          <w:tcPr>
            <w:tcW w:w="624" w:type="dxa"/>
            <w:vAlign w:val="center"/>
          </w:tcPr>
          <w:p w14:paraId="126E760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32B2FDA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Классификация, закономерности, истинные и ложные утверждения, логические рассуждения; таблицы, схемы, рисунки, инструкции.</w:t>
            </w:r>
          </w:p>
        </w:tc>
        <w:tc>
          <w:tcPr>
            <w:tcW w:w="5216" w:type="dxa"/>
            <w:vAlign w:val="center"/>
          </w:tcPr>
          <w:p w14:paraId="17B8D27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Сравнивать и классифицировать объекты; выявлять закономерности; проверять утверждения; читать, дополнять и представлять данные.</w:t>
            </w:r>
          </w:p>
        </w:tc>
        <w:tc>
          <w:tcPr>
            <w:tcW w:w="1701" w:type="dxa"/>
            <w:vAlign w:val="center"/>
          </w:tcPr>
          <w:p w14:paraId="286F1C4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1D871808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268CCE9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121</w:t>
            </w:r>
          </w:p>
        </w:tc>
        <w:tc>
          <w:tcPr>
            <w:tcW w:w="3061" w:type="dxa"/>
            <w:vAlign w:val="center"/>
          </w:tcPr>
          <w:p w14:paraId="4FAF4BD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5. Математическая информация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Чтение схем и рисунков с числовыми данными</w:t>
            </w:r>
          </w:p>
        </w:tc>
        <w:tc>
          <w:tcPr>
            <w:tcW w:w="624" w:type="dxa"/>
            <w:vAlign w:val="center"/>
          </w:tcPr>
          <w:p w14:paraId="12FC98B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F7ADA9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Классификация, закономерности, истинные и ложные утверждения, логические рассуждения; таблицы, схемы, рисунки, инструкции.</w:t>
            </w:r>
          </w:p>
        </w:tc>
        <w:tc>
          <w:tcPr>
            <w:tcW w:w="5216" w:type="dxa"/>
            <w:vAlign w:val="center"/>
          </w:tcPr>
          <w:p w14:paraId="27211C0A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Сравнивать и классифицировать объекты; выявлять закономерности; проверять утверждения; читать, дополнять и представлять данные.</w:t>
            </w:r>
          </w:p>
        </w:tc>
        <w:tc>
          <w:tcPr>
            <w:tcW w:w="1701" w:type="dxa"/>
            <w:vAlign w:val="center"/>
          </w:tcPr>
          <w:p w14:paraId="3C3D7A3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64918972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62B1A24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122</w:t>
            </w:r>
          </w:p>
        </w:tc>
        <w:tc>
          <w:tcPr>
            <w:tcW w:w="3061" w:type="dxa"/>
            <w:vAlign w:val="center"/>
          </w:tcPr>
          <w:p w14:paraId="70A3C42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5. Математическая информация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Представление данных в таблице</w:t>
            </w:r>
          </w:p>
        </w:tc>
        <w:tc>
          <w:tcPr>
            <w:tcW w:w="624" w:type="dxa"/>
            <w:vAlign w:val="center"/>
          </w:tcPr>
          <w:p w14:paraId="55A82E0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2FFBC9E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Классификация, закономерности, истинные и ложные утверждения, логические рассуждения; таблицы, схемы, рисунки, инструкции.</w:t>
            </w:r>
          </w:p>
        </w:tc>
        <w:tc>
          <w:tcPr>
            <w:tcW w:w="5216" w:type="dxa"/>
            <w:vAlign w:val="center"/>
          </w:tcPr>
          <w:p w14:paraId="697D24D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Сравнивать и классифицировать объекты; выявлять закономерности; проверять утверждения; читать, дополнять и представлять данные.</w:t>
            </w:r>
          </w:p>
        </w:tc>
        <w:tc>
          <w:tcPr>
            <w:tcW w:w="1701" w:type="dxa"/>
            <w:vAlign w:val="center"/>
          </w:tcPr>
          <w:p w14:paraId="00FC27D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58ECE91B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3E52BD8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123</w:t>
            </w:r>
          </w:p>
        </w:tc>
        <w:tc>
          <w:tcPr>
            <w:tcW w:w="3061" w:type="dxa"/>
            <w:vAlign w:val="center"/>
          </w:tcPr>
          <w:p w14:paraId="012A279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5. Математическая информация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Дополнение математической информации</w:t>
            </w:r>
          </w:p>
        </w:tc>
        <w:tc>
          <w:tcPr>
            <w:tcW w:w="624" w:type="dxa"/>
            <w:vAlign w:val="center"/>
          </w:tcPr>
          <w:p w14:paraId="493CAB4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3783DF8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Классификация, закономерности, истинные и ложные утверждения, логические рассуждения; таблицы, схемы, рисунки, инструкции.</w:t>
            </w:r>
          </w:p>
        </w:tc>
        <w:tc>
          <w:tcPr>
            <w:tcW w:w="5216" w:type="dxa"/>
            <w:vAlign w:val="center"/>
          </w:tcPr>
          <w:p w14:paraId="5923BC8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Сравнивать и классифицировать объекты; выявлять закономерности; проверять утверждения; читать, дополнять и представлять данные.</w:t>
            </w:r>
          </w:p>
        </w:tc>
        <w:tc>
          <w:tcPr>
            <w:tcW w:w="1701" w:type="dxa"/>
            <w:vAlign w:val="center"/>
          </w:tcPr>
          <w:p w14:paraId="4B034EA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638E7706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3B7907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124</w:t>
            </w:r>
          </w:p>
        </w:tc>
        <w:tc>
          <w:tcPr>
            <w:tcW w:w="3061" w:type="dxa"/>
            <w:vAlign w:val="center"/>
          </w:tcPr>
          <w:p w14:paraId="1B9B3AA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5. Математическая информация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Выполнение двух-</w:t>
            </w:r>
            <w:proofErr w:type="spellStart"/>
            <w:r w:rsidRPr="006D0629">
              <w:rPr>
                <w:sz w:val="20"/>
                <w:szCs w:val="20"/>
              </w:rPr>
              <w:t>трёхшаговых</w:t>
            </w:r>
            <w:proofErr w:type="spellEnd"/>
            <w:r w:rsidRPr="006D0629">
              <w:rPr>
                <w:sz w:val="20"/>
                <w:szCs w:val="20"/>
              </w:rPr>
              <w:t xml:space="preserve"> инструкций</w:t>
            </w:r>
          </w:p>
        </w:tc>
        <w:tc>
          <w:tcPr>
            <w:tcW w:w="624" w:type="dxa"/>
            <w:vAlign w:val="center"/>
          </w:tcPr>
          <w:p w14:paraId="2D2710A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4EB6E90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Классификация, закономерности, истинные и ложные утверждения, логические рассуждения; таблицы, схемы, рисунки, инструкции.</w:t>
            </w:r>
          </w:p>
        </w:tc>
        <w:tc>
          <w:tcPr>
            <w:tcW w:w="5216" w:type="dxa"/>
            <w:vAlign w:val="center"/>
          </w:tcPr>
          <w:p w14:paraId="5A159B6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Сравнивать и классифицировать объекты; выявлять закономерности; проверять утверждения; читать, дополнять и представлять данные.</w:t>
            </w:r>
          </w:p>
        </w:tc>
        <w:tc>
          <w:tcPr>
            <w:tcW w:w="1701" w:type="dxa"/>
            <w:vAlign w:val="center"/>
          </w:tcPr>
          <w:p w14:paraId="09F6FE8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0EEDDD5D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6B790B0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125</w:t>
            </w:r>
          </w:p>
        </w:tc>
        <w:tc>
          <w:tcPr>
            <w:tcW w:w="3061" w:type="dxa"/>
            <w:vAlign w:val="center"/>
          </w:tcPr>
          <w:p w14:paraId="19BBD96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5. Математическая информация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Математическая информация в практических задачах</w:t>
            </w:r>
          </w:p>
        </w:tc>
        <w:tc>
          <w:tcPr>
            <w:tcW w:w="624" w:type="dxa"/>
            <w:vAlign w:val="center"/>
          </w:tcPr>
          <w:p w14:paraId="5690161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0AC49BE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Классификация, закономерности, истинные и ложные утверждения, логические рассуждения; таблицы, схемы, рисунки, инструкции.</w:t>
            </w:r>
          </w:p>
        </w:tc>
        <w:tc>
          <w:tcPr>
            <w:tcW w:w="5216" w:type="dxa"/>
            <w:vAlign w:val="center"/>
          </w:tcPr>
          <w:p w14:paraId="1C95F29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Сравнивать и классифицировать объекты; выявлять закономерности; проверять утверждения; читать, дополнять и представлять данные.</w:t>
            </w:r>
          </w:p>
        </w:tc>
        <w:tc>
          <w:tcPr>
            <w:tcW w:w="1701" w:type="dxa"/>
            <w:vAlign w:val="center"/>
          </w:tcPr>
          <w:p w14:paraId="3F893CCA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22D2BAAD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5651F34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126</w:t>
            </w:r>
          </w:p>
        </w:tc>
        <w:tc>
          <w:tcPr>
            <w:tcW w:w="3061" w:type="dxa"/>
            <w:vAlign w:val="center"/>
          </w:tcPr>
          <w:p w14:paraId="2A6C663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6. Повторение и обобщение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Повторение. Нумерация чисел в пределах 100</w:t>
            </w:r>
          </w:p>
        </w:tc>
        <w:tc>
          <w:tcPr>
            <w:tcW w:w="624" w:type="dxa"/>
            <w:vAlign w:val="center"/>
          </w:tcPr>
          <w:p w14:paraId="1B99A3F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70343B1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Систематизация основных содержательных линий курса 2 класса.</w:t>
            </w:r>
          </w:p>
        </w:tc>
        <w:tc>
          <w:tcPr>
            <w:tcW w:w="5216" w:type="dxa"/>
            <w:vAlign w:val="center"/>
          </w:tcPr>
          <w:p w14:paraId="1ECB743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изученные способы действий в комплексных заданиях; выбирать способ решения; осуществлять самопроверку.</w:t>
            </w:r>
          </w:p>
        </w:tc>
        <w:tc>
          <w:tcPr>
            <w:tcW w:w="1701" w:type="dxa"/>
            <w:vAlign w:val="center"/>
          </w:tcPr>
          <w:p w14:paraId="7E37194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 / самопроверка</w:t>
            </w:r>
          </w:p>
        </w:tc>
      </w:tr>
      <w:tr w:rsidR="006D0629" w:rsidRPr="006D0629" w14:paraId="57C0A160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95043B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127</w:t>
            </w:r>
          </w:p>
        </w:tc>
        <w:tc>
          <w:tcPr>
            <w:tcW w:w="3061" w:type="dxa"/>
            <w:vAlign w:val="center"/>
          </w:tcPr>
          <w:p w14:paraId="75B04DA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7. Контрольные и проверочные работы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Проверочная работа по темам «Геометрия. Математическая информация»</w:t>
            </w:r>
          </w:p>
        </w:tc>
        <w:tc>
          <w:tcPr>
            <w:tcW w:w="624" w:type="dxa"/>
            <w:vAlign w:val="center"/>
          </w:tcPr>
          <w:p w14:paraId="07A0BE4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3CAFF711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Контроль геометрических умений и работы с информацией.</w:t>
            </w:r>
          </w:p>
        </w:tc>
        <w:tc>
          <w:tcPr>
            <w:tcW w:w="5216" w:type="dxa"/>
            <w:vAlign w:val="center"/>
          </w:tcPr>
          <w:p w14:paraId="45A6222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Самостоятельно выполнять задания; применять изученные способы действий; проверять и оценивать результат.</w:t>
            </w:r>
          </w:p>
        </w:tc>
        <w:tc>
          <w:tcPr>
            <w:tcW w:w="1701" w:type="dxa"/>
            <w:vAlign w:val="center"/>
          </w:tcPr>
          <w:p w14:paraId="1178863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Письменная работа</w:t>
            </w:r>
          </w:p>
        </w:tc>
      </w:tr>
      <w:tr w:rsidR="006D0629" w:rsidRPr="006D0629" w14:paraId="6337A4C8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13FBB3B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128</w:t>
            </w:r>
          </w:p>
        </w:tc>
        <w:tc>
          <w:tcPr>
            <w:tcW w:w="3061" w:type="dxa"/>
            <w:vAlign w:val="center"/>
          </w:tcPr>
          <w:p w14:paraId="0B1D614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6. Повторение и обобщение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Повторение. Величины и единицы измерения</w:t>
            </w:r>
          </w:p>
        </w:tc>
        <w:tc>
          <w:tcPr>
            <w:tcW w:w="624" w:type="dxa"/>
            <w:vAlign w:val="center"/>
          </w:tcPr>
          <w:p w14:paraId="012AC3F5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60AC409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Систематизация основных содержательных линий курса 2 класса.</w:t>
            </w:r>
          </w:p>
        </w:tc>
        <w:tc>
          <w:tcPr>
            <w:tcW w:w="5216" w:type="dxa"/>
            <w:vAlign w:val="center"/>
          </w:tcPr>
          <w:p w14:paraId="4B365EE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изученные способы действий в комплексных заданиях; выбирать способ решения; осуществлять самопроверку.</w:t>
            </w:r>
          </w:p>
        </w:tc>
        <w:tc>
          <w:tcPr>
            <w:tcW w:w="1701" w:type="dxa"/>
            <w:vAlign w:val="center"/>
          </w:tcPr>
          <w:p w14:paraId="7FE3DA3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 / самопроверка</w:t>
            </w:r>
          </w:p>
        </w:tc>
      </w:tr>
      <w:tr w:rsidR="006D0629" w:rsidRPr="006D0629" w14:paraId="65B4CD0E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68B9720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129</w:t>
            </w:r>
          </w:p>
        </w:tc>
        <w:tc>
          <w:tcPr>
            <w:tcW w:w="3061" w:type="dxa"/>
            <w:vAlign w:val="center"/>
          </w:tcPr>
          <w:p w14:paraId="3A2E7CC0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6. Повторение и обобщение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Повторение. Устные вычисления в пределах 100</w:t>
            </w:r>
          </w:p>
        </w:tc>
        <w:tc>
          <w:tcPr>
            <w:tcW w:w="624" w:type="dxa"/>
            <w:vAlign w:val="center"/>
          </w:tcPr>
          <w:p w14:paraId="2474B34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2C0FA43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Систематизация основных содержательных линий курса 2 класса.</w:t>
            </w:r>
          </w:p>
        </w:tc>
        <w:tc>
          <w:tcPr>
            <w:tcW w:w="5216" w:type="dxa"/>
            <w:vAlign w:val="center"/>
          </w:tcPr>
          <w:p w14:paraId="6F1B5C2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изученные способы действий в комплексных заданиях; выбирать способ решения; осуществлять самопроверку.</w:t>
            </w:r>
          </w:p>
        </w:tc>
        <w:tc>
          <w:tcPr>
            <w:tcW w:w="1701" w:type="dxa"/>
            <w:vAlign w:val="center"/>
          </w:tcPr>
          <w:p w14:paraId="07ABD27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 / самопроверка</w:t>
            </w:r>
          </w:p>
        </w:tc>
      </w:tr>
      <w:tr w:rsidR="006D0629" w:rsidRPr="006D0629" w14:paraId="27EB6A3E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642B7F0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130</w:t>
            </w:r>
          </w:p>
        </w:tc>
        <w:tc>
          <w:tcPr>
            <w:tcW w:w="3061" w:type="dxa"/>
            <w:vAlign w:val="center"/>
          </w:tcPr>
          <w:p w14:paraId="0990BD1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6. Повторение и обобщение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Повторение. Письменные вычисления в пределах 100</w:t>
            </w:r>
          </w:p>
        </w:tc>
        <w:tc>
          <w:tcPr>
            <w:tcW w:w="624" w:type="dxa"/>
            <w:vAlign w:val="center"/>
          </w:tcPr>
          <w:p w14:paraId="10B262F0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268A4D4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Систематизация основных содержательных линий курса 2 класса.</w:t>
            </w:r>
          </w:p>
        </w:tc>
        <w:tc>
          <w:tcPr>
            <w:tcW w:w="5216" w:type="dxa"/>
            <w:vAlign w:val="center"/>
          </w:tcPr>
          <w:p w14:paraId="22C3908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изученные способы действий в комплексных заданиях; выбирать способ решения; осуществлять самопроверку.</w:t>
            </w:r>
          </w:p>
        </w:tc>
        <w:tc>
          <w:tcPr>
            <w:tcW w:w="1701" w:type="dxa"/>
            <w:vAlign w:val="center"/>
          </w:tcPr>
          <w:p w14:paraId="438D89C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 / самопроверка</w:t>
            </w:r>
          </w:p>
        </w:tc>
      </w:tr>
      <w:tr w:rsidR="006D0629" w:rsidRPr="006D0629" w14:paraId="3E8DD931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D5782ED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131</w:t>
            </w:r>
          </w:p>
        </w:tc>
        <w:tc>
          <w:tcPr>
            <w:tcW w:w="3061" w:type="dxa"/>
            <w:vAlign w:val="center"/>
          </w:tcPr>
          <w:p w14:paraId="35C22E9C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6. Повторение и обобщение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Повторение. Умножение и деление</w:t>
            </w:r>
          </w:p>
        </w:tc>
        <w:tc>
          <w:tcPr>
            <w:tcW w:w="624" w:type="dxa"/>
            <w:vAlign w:val="center"/>
          </w:tcPr>
          <w:p w14:paraId="7582F381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3BC49E1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Систематизация основных содержательных линий курса 2 класса.</w:t>
            </w:r>
          </w:p>
        </w:tc>
        <w:tc>
          <w:tcPr>
            <w:tcW w:w="5216" w:type="dxa"/>
            <w:vAlign w:val="center"/>
          </w:tcPr>
          <w:p w14:paraId="00F1A683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изученные способы действий в комплексных заданиях; выбирать способ решения; осуществлять самопроверку.</w:t>
            </w:r>
          </w:p>
        </w:tc>
        <w:tc>
          <w:tcPr>
            <w:tcW w:w="1701" w:type="dxa"/>
            <w:vAlign w:val="center"/>
          </w:tcPr>
          <w:p w14:paraId="518D8E03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 / самопроверка</w:t>
            </w:r>
          </w:p>
        </w:tc>
      </w:tr>
      <w:tr w:rsidR="006D0629" w:rsidRPr="006D0629" w14:paraId="30AEF39F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62D1F26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132</w:t>
            </w:r>
          </w:p>
        </w:tc>
        <w:tc>
          <w:tcPr>
            <w:tcW w:w="3061" w:type="dxa"/>
            <w:vAlign w:val="center"/>
          </w:tcPr>
          <w:p w14:paraId="55BB292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6. Повторение и обобщение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Повторение. Текстовые задачи</w:t>
            </w:r>
          </w:p>
        </w:tc>
        <w:tc>
          <w:tcPr>
            <w:tcW w:w="624" w:type="dxa"/>
            <w:vAlign w:val="center"/>
          </w:tcPr>
          <w:p w14:paraId="0826E60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575490F5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Систематизация основных содержательных линий курса 2 класса.</w:t>
            </w:r>
          </w:p>
        </w:tc>
        <w:tc>
          <w:tcPr>
            <w:tcW w:w="5216" w:type="dxa"/>
            <w:vAlign w:val="center"/>
          </w:tcPr>
          <w:p w14:paraId="6249FA18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изученные способы действий в комплексных заданиях; выбирать способ решения; осуществлять самопроверку.</w:t>
            </w:r>
          </w:p>
        </w:tc>
        <w:tc>
          <w:tcPr>
            <w:tcW w:w="1701" w:type="dxa"/>
            <w:vAlign w:val="center"/>
          </w:tcPr>
          <w:p w14:paraId="4B0C448F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 / самопроверка</w:t>
            </w:r>
          </w:p>
        </w:tc>
      </w:tr>
      <w:tr w:rsidR="006D0629" w:rsidRPr="006D0629" w14:paraId="5035B693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42C4F427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133</w:t>
            </w:r>
          </w:p>
        </w:tc>
        <w:tc>
          <w:tcPr>
            <w:tcW w:w="3061" w:type="dxa"/>
            <w:vAlign w:val="center"/>
          </w:tcPr>
          <w:p w14:paraId="164DD07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6. Повторение и обобщение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Повторение. Геометрические фигуры и величины</w:t>
            </w:r>
          </w:p>
        </w:tc>
        <w:tc>
          <w:tcPr>
            <w:tcW w:w="624" w:type="dxa"/>
            <w:vAlign w:val="center"/>
          </w:tcPr>
          <w:p w14:paraId="4242716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A04EA3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Систематизация основных содержательных линий курса 2 класса.</w:t>
            </w:r>
          </w:p>
        </w:tc>
        <w:tc>
          <w:tcPr>
            <w:tcW w:w="5216" w:type="dxa"/>
            <w:vAlign w:val="center"/>
          </w:tcPr>
          <w:p w14:paraId="7999EE22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изученные способы действий в комплексных заданиях; выбирать способ решения; осуществлять самопроверку.</w:t>
            </w:r>
          </w:p>
        </w:tc>
        <w:tc>
          <w:tcPr>
            <w:tcW w:w="1701" w:type="dxa"/>
            <w:vAlign w:val="center"/>
          </w:tcPr>
          <w:p w14:paraId="21518A5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 / самопроверка</w:t>
            </w:r>
          </w:p>
        </w:tc>
      </w:tr>
      <w:tr w:rsidR="006D0629" w:rsidRPr="006D0629" w14:paraId="48776B30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37AA065C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134</w:t>
            </w:r>
          </w:p>
        </w:tc>
        <w:tc>
          <w:tcPr>
            <w:tcW w:w="3061" w:type="dxa"/>
            <w:vAlign w:val="center"/>
          </w:tcPr>
          <w:p w14:paraId="1D22062B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6. Повторение и обобщение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Повторение. Математическая информация</w:t>
            </w:r>
          </w:p>
        </w:tc>
        <w:tc>
          <w:tcPr>
            <w:tcW w:w="624" w:type="dxa"/>
            <w:vAlign w:val="center"/>
          </w:tcPr>
          <w:p w14:paraId="3D536B13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443F8E5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Систематизация основных содержательных линий курса 2 класса.</w:t>
            </w:r>
          </w:p>
        </w:tc>
        <w:tc>
          <w:tcPr>
            <w:tcW w:w="5216" w:type="dxa"/>
            <w:vAlign w:val="center"/>
          </w:tcPr>
          <w:p w14:paraId="55459D84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изученные способы действий в комплексных заданиях; выбирать способ решения; осуществлять самопроверку.</w:t>
            </w:r>
          </w:p>
        </w:tc>
        <w:tc>
          <w:tcPr>
            <w:tcW w:w="1701" w:type="dxa"/>
            <w:vAlign w:val="center"/>
          </w:tcPr>
          <w:p w14:paraId="6AB8A3F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 / самопроверка</w:t>
            </w:r>
          </w:p>
        </w:tc>
      </w:tr>
      <w:tr w:rsidR="006D0629" w:rsidRPr="006D0629" w14:paraId="55D5E2BC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2857E136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135</w:t>
            </w:r>
          </w:p>
        </w:tc>
        <w:tc>
          <w:tcPr>
            <w:tcW w:w="3061" w:type="dxa"/>
            <w:vAlign w:val="center"/>
          </w:tcPr>
          <w:p w14:paraId="7982DCD9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6. Повторение и обобщение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Комплексное повторение изученного во 2 классе</w:t>
            </w:r>
          </w:p>
        </w:tc>
        <w:tc>
          <w:tcPr>
            <w:tcW w:w="624" w:type="dxa"/>
            <w:vAlign w:val="center"/>
          </w:tcPr>
          <w:p w14:paraId="2C5F5E74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61B75816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Систематизация основных содержательных линий курса 2 класса.</w:t>
            </w:r>
          </w:p>
        </w:tc>
        <w:tc>
          <w:tcPr>
            <w:tcW w:w="5216" w:type="dxa"/>
            <w:vAlign w:val="center"/>
          </w:tcPr>
          <w:p w14:paraId="51BB3CED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Применять изученные способы действий в комплексных заданиях; выбирать способ решения; осуществлять самопроверку.</w:t>
            </w:r>
          </w:p>
        </w:tc>
        <w:tc>
          <w:tcPr>
            <w:tcW w:w="1701" w:type="dxa"/>
            <w:vAlign w:val="center"/>
          </w:tcPr>
          <w:p w14:paraId="171D3062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Текущий контроль</w:t>
            </w:r>
          </w:p>
        </w:tc>
      </w:tr>
      <w:tr w:rsidR="006D0629" w:rsidRPr="006D0629" w14:paraId="0C09EE20" w14:textId="77777777" w:rsidTr="00F4075D">
        <w:trPr>
          <w:cantSplit/>
          <w:jc w:val="center"/>
        </w:trPr>
        <w:tc>
          <w:tcPr>
            <w:tcW w:w="454" w:type="dxa"/>
            <w:vAlign w:val="center"/>
          </w:tcPr>
          <w:p w14:paraId="09683CE9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136</w:t>
            </w:r>
          </w:p>
        </w:tc>
        <w:tc>
          <w:tcPr>
            <w:tcW w:w="3061" w:type="dxa"/>
            <w:vAlign w:val="center"/>
          </w:tcPr>
          <w:p w14:paraId="2B0B755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b/>
                <w:sz w:val="20"/>
                <w:szCs w:val="20"/>
              </w:rPr>
              <w:t>7. Контрольные и проверочные работы</w:t>
            </w:r>
            <w:r w:rsidRPr="006D0629">
              <w:rPr>
                <w:b/>
                <w:sz w:val="20"/>
                <w:szCs w:val="20"/>
              </w:rPr>
              <w:br/>
            </w:r>
            <w:r w:rsidRPr="006D0629">
              <w:rPr>
                <w:sz w:val="20"/>
                <w:szCs w:val="20"/>
              </w:rPr>
              <w:t>Промежуточная аттестация. Итоговая контрольная работа</w:t>
            </w:r>
          </w:p>
        </w:tc>
        <w:tc>
          <w:tcPr>
            <w:tcW w:w="624" w:type="dxa"/>
            <w:vAlign w:val="center"/>
          </w:tcPr>
          <w:p w14:paraId="71A28238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026A8DD7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Контроль достижения планируемых предметных результатов за 2 класс.</w:t>
            </w:r>
          </w:p>
        </w:tc>
        <w:tc>
          <w:tcPr>
            <w:tcW w:w="5216" w:type="dxa"/>
            <w:vAlign w:val="center"/>
          </w:tcPr>
          <w:p w14:paraId="4CD02F5F" w14:textId="77777777" w:rsidR="006D0629" w:rsidRPr="006D0629" w:rsidRDefault="006D0629" w:rsidP="00F4075D">
            <w:pPr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Самостоятельно выполнять задания; применять изученные способы действий; проверять и оценивать результат.</w:t>
            </w:r>
          </w:p>
        </w:tc>
        <w:tc>
          <w:tcPr>
            <w:tcW w:w="1701" w:type="dxa"/>
            <w:vAlign w:val="center"/>
          </w:tcPr>
          <w:p w14:paraId="69B6272E" w14:textId="77777777" w:rsidR="006D0629" w:rsidRPr="006D0629" w:rsidRDefault="006D0629" w:rsidP="00F4075D">
            <w:pPr>
              <w:jc w:val="center"/>
              <w:rPr>
                <w:sz w:val="20"/>
                <w:szCs w:val="20"/>
              </w:rPr>
            </w:pPr>
            <w:r w:rsidRPr="006D0629">
              <w:rPr>
                <w:sz w:val="20"/>
                <w:szCs w:val="20"/>
              </w:rPr>
              <w:t>Письменная работа</w:t>
            </w:r>
          </w:p>
        </w:tc>
      </w:tr>
    </w:tbl>
    <w:p w14:paraId="7400F001" w14:textId="77777777" w:rsidR="006D0629" w:rsidRDefault="006D0629" w:rsidP="006D0629"/>
    <w:p w14:paraId="30729659" w14:textId="77777777" w:rsidR="008C2011" w:rsidRDefault="008C2011"/>
    <w:sectPr w:rsidR="008C2011">
      <w:pgSz w:w="16840" w:h="11910" w:orient="landscape"/>
      <w:pgMar w:top="1300" w:right="283" w:bottom="1680" w:left="992" w:header="0" w:footer="14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5DBDF" w14:textId="77777777" w:rsidR="0098578B" w:rsidRDefault="0098578B">
      <w:r>
        <w:separator/>
      </w:r>
    </w:p>
  </w:endnote>
  <w:endnote w:type="continuationSeparator" w:id="0">
    <w:p w14:paraId="56E18E7D" w14:textId="77777777" w:rsidR="0098578B" w:rsidRDefault="00985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11647" w14:textId="77777777" w:rsidR="004D2916" w:rsidRDefault="00000000">
    <w:pPr>
      <w:pStyle w:val="a5"/>
      <w:spacing w:before="0" w:line="14" w:lineRule="auto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736C230A" wp14:editId="1689230F">
              <wp:simplePos x="0" y="0"/>
              <wp:positionH relativeFrom="page">
                <wp:posOffset>9818369</wp:posOffset>
              </wp:positionH>
              <wp:positionV relativeFrom="page">
                <wp:posOffset>6473139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12A3A2" w14:textId="77777777" w:rsidR="004D2916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6C230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3.1pt;margin-top:509.7pt;width:16.3pt;height:13.0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" filled="f" stroked="f">
              <v:textbox inset="0,0,0,0">
                <w:txbxContent>
                  <w:p w14:paraId="2612A3A2" w14:textId="77777777" w:rsidR="004D2916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46743" w14:textId="77777777" w:rsidR="0098578B" w:rsidRDefault="0098578B">
      <w:r>
        <w:separator/>
      </w:r>
    </w:p>
  </w:footnote>
  <w:footnote w:type="continuationSeparator" w:id="0">
    <w:p w14:paraId="38EC399F" w14:textId="77777777" w:rsidR="0098578B" w:rsidRDefault="009857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2C57CD6"/>
    <w:multiLevelType w:val="multilevel"/>
    <w:tmpl w:val="E8967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4237BA"/>
    <w:multiLevelType w:val="multilevel"/>
    <w:tmpl w:val="0F70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6A08A8"/>
    <w:multiLevelType w:val="multilevel"/>
    <w:tmpl w:val="9BCEC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7020E2"/>
    <w:multiLevelType w:val="multilevel"/>
    <w:tmpl w:val="8BC47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ED7B7D"/>
    <w:multiLevelType w:val="multilevel"/>
    <w:tmpl w:val="608C5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B80A7A"/>
    <w:multiLevelType w:val="multilevel"/>
    <w:tmpl w:val="12163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E30406"/>
    <w:multiLevelType w:val="multilevel"/>
    <w:tmpl w:val="FCC6C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332B1C"/>
    <w:multiLevelType w:val="multilevel"/>
    <w:tmpl w:val="0C543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626921">
    <w:abstractNumId w:val="10"/>
  </w:num>
  <w:num w:numId="2" w16cid:durableId="210851248">
    <w:abstractNumId w:val="6"/>
  </w:num>
  <w:num w:numId="3" w16cid:durableId="420834228">
    <w:abstractNumId w:val="13"/>
  </w:num>
  <w:num w:numId="4" w16cid:durableId="1699356445">
    <w:abstractNumId w:val="9"/>
  </w:num>
  <w:num w:numId="5" w16cid:durableId="1378237734">
    <w:abstractNumId w:val="12"/>
  </w:num>
  <w:num w:numId="6" w16cid:durableId="991909491">
    <w:abstractNumId w:val="8"/>
  </w:num>
  <w:num w:numId="7" w16cid:durableId="1848594938">
    <w:abstractNumId w:val="11"/>
  </w:num>
  <w:num w:numId="8" w16cid:durableId="1565026420">
    <w:abstractNumId w:val="7"/>
  </w:num>
  <w:num w:numId="9" w16cid:durableId="1632206094">
    <w:abstractNumId w:val="5"/>
  </w:num>
  <w:num w:numId="10" w16cid:durableId="724566218">
    <w:abstractNumId w:val="3"/>
  </w:num>
  <w:num w:numId="11" w16cid:durableId="1241257393">
    <w:abstractNumId w:val="2"/>
  </w:num>
  <w:num w:numId="12" w16cid:durableId="443039563">
    <w:abstractNumId w:val="4"/>
  </w:num>
  <w:num w:numId="13" w16cid:durableId="50155322">
    <w:abstractNumId w:val="1"/>
  </w:num>
  <w:num w:numId="14" w16cid:durableId="2004039848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D2916"/>
    <w:rsid w:val="00026189"/>
    <w:rsid w:val="002B1934"/>
    <w:rsid w:val="004A04BD"/>
    <w:rsid w:val="004B30C4"/>
    <w:rsid w:val="004D2916"/>
    <w:rsid w:val="00590E47"/>
    <w:rsid w:val="006D0629"/>
    <w:rsid w:val="008155C5"/>
    <w:rsid w:val="008C2011"/>
    <w:rsid w:val="0098578B"/>
    <w:rsid w:val="00B52E6B"/>
    <w:rsid w:val="00F9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8B930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1"/>
    <w:link w:val="10"/>
    <w:uiPriority w:val="9"/>
    <w:qFormat/>
    <w:pPr>
      <w:spacing w:before="262"/>
      <w:ind w:left="3839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8155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8155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8155C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6D0629"/>
    <w:pPr>
      <w:keepNext/>
      <w:keepLines/>
      <w:widowControl/>
      <w:autoSpaceDE/>
      <w:autoSpaceDN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16"/>
      <w:lang w:val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6D0629"/>
    <w:pPr>
      <w:keepNext/>
      <w:keepLines/>
      <w:widowControl/>
      <w:autoSpaceDE/>
      <w:autoSpaceDN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16"/>
      <w:lang w:val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6D0629"/>
    <w:pPr>
      <w:keepNext/>
      <w:keepLines/>
      <w:widowControl/>
      <w:autoSpaceDE/>
      <w:autoSpaceDN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6"/>
      <w:lang w:val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6D0629"/>
    <w:pPr>
      <w:keepNext/>
      <w:keepLines/>
      <w:widowControl/>
      <w:autoSpaceDE/>
      <w:autoSpaceDN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6D0629"/>
    <w:pPr>
      <w:keepNext/>
      <w:keepLines/>
      <w:widowControl/>
      <w:autoSpaceDE/>
      <w:autoSpaceDN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link w:val="a6"/>
    <w:uiPriority w:val="99"/>
    <w:qFormat/>
    <w:pPr>
      <w:spacing w:before="5"/>
    </w:pPr>
    <w:rPr>
      <w:sz w:val="24"/>
      <w:szCs w:val="24"/>
    </w:rPr>
  </w:style>
  <w:style w:type="paragraph" w:styleId="a7">
    <w:name w:val="List Paragraph"/>
    <w:basedOn w:val="a1"/>
    <w:uiPriority w:val="34"/>
    <w:qFormat/>
    <w:pPr>
      <w:ind w:left="1144" w:hanging="360"/>
    </w:pPr>
  </w:style>
  <w:style w:type="paragraph" w:customStyle="1" w:styleId="TableParagraph">
    <w:name w:val="Table Paragraph"/>
    <w:basedOn w:val="a1"/>
    <w:uiPriority w:val="1"/>
    <w:qFormat/>
    <w:pPr>
      <w:jc w:val="center"/>
    </w:pPr>
  </w:style>
  <w:style w:type="character" w:customStyle="1" w:styleId="32">
    <w:name w:val="Заголовок 3 Знак"/>
    <w:basedOn w:val="a2"/>
    <w:link w:val="31"/>
    <w:uiPriority w:val="9"/>
    <w:rsid w:val="008155C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22">
    <w:name w:val="Заголовок 2 Знак"/>
    <w:basedOn w:val="a2"/>
    <w:link w:val="21"/>
    <w:uiPriority w:val="9"/>
    <w:rsid w:val="008155C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40">
    <w:name w:val="Заголовок 4 Знак"/>
    <w:basedOn w:val="a2"/>
    <w:link w:val="4"/>
    <w:uiPriority w:val="9"/>
    <w:semiHidden/>
    <w:rsid w:val="008155C5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styleId="a8">
    <w:name w:val="Strong"/>
    <w:basedOn w:val="a2"/>
    <w:uiPriority w:val="22"/>
    <w:qFormat/>
    <w:rsid w:val="008155C5"/>
    <w:rPr>
      <w:b/>
      <w:bCs/>
    </w:rPr>
  </w:style>
  <w:style w:type="character" w:customStyle="1" w:styleId="50">
    <w:name w:val="Заголовок 5 Знак"/>
    <w:basedOn w:val="a2"/>
    <w:link w:val="5"/>
    <w:uiPriority w:val="9"/>
    <w:semiHidden/>
    <w:rsid w:val="006D0629"/>
    <w:rPr>
      <w:rFonts w:asciiTheme="majorHAnsi" w:eastAsiaTheme="majorEastAsia" w:hAnsiTheme="majorHAnsi" w:cstheme="majorBidi"/>
      <w:color w:val="243F60" w:themeColor="accent1" w:themeShade="7F"/>
      <w:sz w:val="16"/>
    </w:rPr>
  </w:style>
  <w:style w:type="character" w:customStyle="1" w:styleId="60">
    <w:name w:val="Заголовок 6 Знак"/>
    <w:basedOn w:val="a2"/>
    <w:link w:val="6"/>
    <w:uiPriority w:val="9"/>
    <w:semiHidden/>
    <w:rsid w:val="006D0629"/>
    <w:rPr>
      <w:rFonts w:asciiTheme="majorHAnsi" w:eastAsiaTheme="majorEastAsia" w:hAnsiTheme="majorHAnsi" w:cstheme="majorBidi"/>
      <w:i/>
      <w:iCs/>
      <w:color w:val="243F60" w:themeColor="accent1" w:themeShade="7F"/>
      <w:sz w:val="16"/>
    </w:rPr>
  </w:style>
  <w:style w:type="character" w:customStyle="1" w:styleId="70">
    <w:name w:val="Заголовок 7 Знак"/>
    <w:basedOn w:val="a2"/>
    <w:link w:val="7"/>
    <w:uiPriority w:val="9"/>
    <w:semiHidden/>
    <w:rsid w:val="006D0629"/>
    <w:rPr>
      <w:rFonts w:asciiTheme="majorHAnsi" w:eastAsiaTheme="majorEastAsia" w:hAnsiTheme="majorHAnsi" w:cstheme="majorBidi"/>
      <w:i/>
      <w:iCs/>
      <w:color w:val="404040" w:themeColor="text1" w:themeTint="BF"/>
      <w:sz w:val="16"/>
    </w:rPr>
  </w:style>
  <w:style w:type="character" w:customStyle="1" w:styleId="80">
    <w:name w:val="Заголовок 8 Знак"/>
    <w:basedOn w:val="a2"/>
    <w:link w:val="8"/>
    <w:uiPriority w:val="9"/>
    <w:semiHidden/>
    <w:rsid w:val="006D062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6D062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header"/>
    <w:basedOn w:val="a1"/>
    <w:link w:val="aa"/>
    <w:uiPriority w:val="99"/>
    <w:unhideWhenUsed/>
    <w:rsid w:val="006D0629"/>
    <w:pPr>
      <w:widowControl/>
      <w:tabs>
        <w:tab w:val="center" w:pos="4680"/>
        <w:tab w:val="right" w:pos="9360"/>
      </w:tabs>
      <w:autoSpaceDE/>
      <w:autoSpaceDN/>
    </w:pPr>
    <w:rPr>
      <w:rFonts w:cstheme="minorBidi"/>
      <w:sz w:val="16"/>
      <w:lang w:val="en-US"/>
    </w:rPr>
  </w:style>
  <w:style w:type="character" w:customStyle="1" w:styleId="aa">
    <w:name w:val="Верхний колонтитул Знак"/>
    <w:basedOn w:val="a2"/>
    <w:link w:val="a9"/>
    <w:uiPriority w:val="99"/>
    <w:rsid w:val="006D0629"/>
    <w:rPr>
      <w:rFonts w:ascii="Times New Roman" w:eastAsia="Times New Roman" w:hAnsi="Times New Roman"/>
      <w:sz w:val="16"/>
    </w:rPr>
  </w:style>
  <w:style w:type="paragraph" w:styleId="ab">
    <w:name w:val="footer"/>
    <w:basedOn w:val="a1"/>
    <w:link w:val="ac"/>
    <w:uiPriority w:val="99"/>
    <w:unhideWhenUsed/>
    <w:rsid w:val="006D0629"/>
    <w:pPr>
      <w:widowControl/>
      <w:tabs>
        <w:tab w:val="center" w:pos="4680"/>
        <w:tab w:val="right" w:pos="9360"/>
      </w:tabs>
      <w:autoSpaceDE/>
      <w:autoSpaceDN/>
    </w:pPr>
    <w:rPr>
      <w:rFonts w:cstheme="minorBidi"/>
      <w:sz w:val="16"/>
      <w:lang w:val="en-US"/>
    </w:rPr>
  </w:style>
  <w:style w:type="character" w:customStyle="1" w:styleId="ac">
    <w:name w:val="Нижний колонтитул Знак"/>
    <w:basedOn w:val="a2"/>
    <w:link w:val="ab"/>
    <w:uiPriority w:val="99"/>
    <w:rsid w:val="006D0629"/>
    <w:rPr>
      <w:rFonts w:ascii="Times New Roman" w:eastAsia="Times New Roman" w:hAnsi="Times New Roman"/>
      <w:sz w:val="16"/>
    </w:rPr>
  </w:style>
  <w:style w:type="paragraph" w:styleId="ad">
    <w:name w:val="No Spacing"/>
    <w:uiPriority w:val="1"/>
    <w:qFormat/>
    <w:rsid w:val="006D0629"/>
    <w:pPr>
      <w:widowControl/>
      <w:autoSpaceDE/>
      <w:autoSpaceDN/>
    </w:pPr>
    <w:rPr>
      <w:rFonts w:eastAsiaTheme="minorEastAsia"/>
    </w:rPr>
  </w:style>
  <w:style w:type="character" w:customStyle="1" w:styleId="10">
    <w:name w:val="Заголовок 1 Знак"/>
    <w:basedOn w:val="a2"/>
    <w:link w:val="1"/>
    <w:uiPriority w:val="9"/>
    <w:rsid w:val="006D0629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e">
    <w:name w:val="Title"/>
    <w:basedOn w:val="a1"/>
    <w:next w:val="a1"/>
    <w:link w:val="af"/>
    <w:uiPriority w:val="10"/>
    <w:qFormat/>
    <w:rsid w:val="006D0629"/>
    <w:pPr>
      <w:widowControl/>
      <w:pBdr>
        <w:bottom w:val="single" w:sz="8" w:space="4" w:color="4F81BD" w:themeColor="accent1"/>
      </w:pBdr>
      <w:autoSpaceDE/>
      <w:autoSpaceDN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f">
    <w:name w:val="Заголовок Знак"/>
    <w:basedOn w:val="a2"/>
    <w:link w:val="ae"/>
    <w:uiPriority w:val="10"/>
    <w:rsid w:val="006D0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0">
    <w:name w:val="Subtitle"/>
    <w:basedOn w:val="a1"/>
    <w:next w:val="a1"/>
    <w:link w:val="af1"/>
    <w:uiPriority w:val="11"/>
    <w:qFormat/>
    <w:rsid w:val="006D0629"/>
    <w:pPr>
      <w:widowControl/>
      <w:numPr>
        <w:ilvl w:val="1"/>
      </w:numPr>
      <w:autoSpaceDE/>
      <w:autoSpaceDN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1">
    <w:name w:val="Подзаголовок Знак"/>
    <w:basedOn w:val="a2"/>
    <w:link w:val="af0"/>
    <w:uiPriority w:val="11"/>
    <w:rsid w:val="006D0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Основной текст Знак"/>
    <w:basedOn w:val="a2"/>
    <w:link w:val="a5"/>
    <w:uiPriority w:val="99"/>
    <w:rsid w:val="006D0629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3">
    <w:name w:val="Body Text 2"/>
    <w:basedOn w:val="a1"/>
    <w:link w:val="24"/>
    <w:uiPriority w:val="99"/>
    <w:unhideWhenUsed/>
    <w:rsid w:val="006D0629"/>
    <w:pPr>
      <w:widowControl/>
      <w:autoSpaceDE/>
      <w:autoSpaceDN/>
      <w:spacing w:after="120" w:line="480" w:lineRule="auto"/>
    </w:pPr>
    <w:rPr>
      <w:rFonts w:cstheme="minorBidi"/>
      <w:sz w:val="16"/>
      <w:lang w:val="en-US"/>
    </w:rPr>
  </w:style>
  <w:style w:type="character" w:customStyle="1" w:styleId="24">
    <w:name w:val="Основной текст 2 Знак"/>
    <w:basedOn w:val="a2"/>
    <w:link w:val="23"/>
    <w:uiPriority w:val="99"/>
    <w:rsid w:val="006D0629"/>
    <w:rPr>
      <w:rFonts w:ascii="Times New Roman" w:eastAsia="Times New Roman" w:hAnsi="Times New Roman"/>
      <w:sz w:val="16"/>
    </w:rPr>
  </w:style>
  <w:style w:type="paragraph" w:styleId="33">
    <w:name w:val="Body Text 3"/>
    <w:basedOn w:val="a1"/>
    <w:link w:val="34"/>
    <w:uiPriority w:val="99"/>
    <w:unhideWhenUsed/>
    <w:rsid w:val="006D0629"/>
    <w:pPr>
      <w:widowControl/>
      <w:autoSpaceDE/>
      <w:autoSpaceDN/>
      <w:spacing w:after="120" w:line="276" w:lineRule="auto"/>
    </w:pPr>
    <w:rPr>
      <w:rFonts w:cstheme="minorBidi"/>
      <w:sz w:val="16"/>
      <w:szCs w:val="16"/>
      <w:lang w:val="en-US"/>
    </w:rPr>
  </w:style>
  <w:style w:type="character" w:customStyle="1" w:styleId="34">
    <w:name w:val="Основной текст 3 Знак"/>
    <w:basedOn w:val="a2"/>
    <w:link w:val="33"/>
    <w:uiPriority w:val="99"/>
    <w:rsid w:val="006D0629"/>
    <w:rPr>
      <w:rFonts w:ascii="Times New Roman" w:eastAsia="Times New Roman" w:hAnsi="Times New Roman"/>
      <w:sz w:val="16"/>
      <w:szCs w:val="16"/>
    </w:rPr>
  </w:style>
  <w:style w:type="paragraph" w:styleId="af2">
    <w:name w:val="List"/>
    <w:basedOn w:val="a1"/>
    <w:uiPriority w:val="99"/>
    <w:unhideWhenUsed/>
    <w:rsid w:val="006D0629"/>
    <w:pPr>
      <w:widowControl/>
      <w:autoSpaceDE/>
      <w:autoSpaceDN/>
      <w:spacing w:after="200" w:line="276" w:lineRule="auto"/>
      <w:ind w:left="360" w:hanging="360"/>
      <w:contextualSpacing/>
    </w:pPr>
    <w:rPr>
      <w:rFonts w:cstheme="minorBidi"/>
      <w:sz w:val="16"/>
      <w:lang w:val="en-US"/>
    </w:rPr>
  </w:style>
  <w:style w:type="paragraph" w:styleId="25">
    <w:name w:val="List 2"/>
    <w:basedOn w:val="a1"/>
    <w:uiPriority w:val="99"/>
    <w:unhideWhenUsed/>
    <w:rsid w:val="006D0629"/>
    <w:pPr>
      <w:widowControl/>
      <w:autoSpaceDE/>
      <w:autoSpaceDN/>
      <w:spacing w:after="200" w:line="276" w:lineRule="auto"/>
      <w:ind w:left="720" w:hanging="360"/>
      <w:contextualSpacing/>
    </w:pPr>
    <w:rPr>
      <w:rFonts w:cstheme="minorBidi"/>
      <w:sz w:val="16"/>
      <w:lang w:val="en-US"/>
    </w:rPr>
  </w:style>
  <w:style w:type="paragraph" w:styleId="35">
    <w:name w:val="List 3"/>
    <w:basedOn w:val="a1"/>
    <w:uiPriority w:val="99"/>
    <w:unhideWhenUsed/>
    <w:rsid w:val="006D0629"/>
    <w:pPr>
      <w:widowControl/>
      <w:autoSpaceDE/>
      <w:autoSpaceDN/>
      <w:spacing w:after="200" w:line="276" w:lineRule="auto"/>
      <w:ind w:left="1080" w:hanging="360"/>
      <w:contextualSpacing/>
    </w:pPr>
    <w:rPr>
      <w:rFonts w:cstheme="minorBidi"/>
      <w:sz w:val="16"/>
      <w:lang w:val="en-US"/>
    </w:rPr>
  </w:style>
  <w:style w:type="paragraph" w:styleId="a0">
    <w:name w:val="List Bullet"/>
    <w:basedOn w:val="a1"/>
    <w:uiPriority w:val="99"/>
    <w:unhideWhenUsed/>
    <w:rsid w:val="006D0629"/>
    <w:pPr>
      <w:widowControl/>
      <w:numPr>
        <w:numId w:val="9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6"/>
      <w:lang w:val="en-US"/>
    </w:rPr>
  </w:style>
  <w:style w:type="paragraph" w:styleId="20">
    <w:name w:val="List Bullet 2"/>
    <w:basedOn w:val="a1"/>
    <w:uiPriority w:val="99"/>
    <w:unhideWhenUsed/>
    <w:rsid w:val="006D0629"/>
    <w:pPr>
      <w:widowControl/>
      <w:numPr>
        <w:numId w:val="10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6"/>
      <w:lang w:val="en-US"/>
    </w:rPr>
  </w:style>
  <w:style w:type="paragraph" w:styleId="30">
    <w:name w:val="List Bullet 3"/>
    <w:basedOn w:val="a1"/>
    <w:uiPriority w:val="99"/>
    <w:unhideWhenUsed/>
    <w:rsid w:val="006D0629"/>
    <w:pPr>
      <w:widowControl/>
      <w:numPr>
        <w:numId w:val="11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6"/>
      <w:lang w:val="en-US"/>
    </w:rPr>
  </w:style>
  <w:style w:type="paragraph" w:styleId="a">
    <w:name w:val="List Number"/>
    <w:basedOn w:val="a1"/>
    <w:uiPriority w:val="99"/>
    <w:unhideWhenUsed/>
    <w:rsid w:val="006D0629"/>
    <w:pPr>
      <w:widowControl/>
      <w:numPr>
        <w:numId w:val="12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6"/>
      <w:lang w:val="en-US"/>
    </w:rPr>
  </w:style>
  <w:style w:type="paragraph" w:styleId="2">
    <w:name w:val="List Number 2"/>
    <w:basedOn w:val="a1"/>
    <w:uiPriority w:val="99"/>
    <w:unhideWhenUsed/>
    <w:rsid w:val="006D0629"/>
    <w:pPr>
      <w:widowControl/>
      <w:numPr>
        <w:numId w:val="13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6"/>
      <w:lang w:val="en-US"/>
    </w:rPr>
  </w:style>
  <w:style w:type="paragraph" w:styleId="3">
    <w:name w:val="List Number 3"/>
    <w:basedOn w:val="a1"/>
    <w:uiPriority w:val="99"/>
    <w:unhideWhenUsed/>
    <w:rsid w:val="006D0629"/>
    <w:pPr>
      <w:widowControl/>
      <w:numPr>
        <w:numId w:val="14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cstheme="minorBidi"/>
      <w:sz w:val="16"/>
      <w:lang w:val="en-US"/>
    </w:rPr>
  </w:style>
  <w:style w:type="paragraph" w:styleId="af3">
    <w:name w:val="List Continue"/>
    <w:basedOn w:val="a1"/>
    <w:uiPriority w:val="99"/>
    <w:unhideWhenUsed/>
    <w:rsid w:val="006D0629"/>
    <w:pPr>
      <w:widowControl/>
      <w:autoSpaceDE/>
      <w:autoSpaceDN/>
      <w:spacing w:after="120" w:line="276" w:lineRule="auto"/>
      <w:ind w:left="360"/>
      <w:contextualSpacing/>
    </w:pPr>
    <w:rPr>
      <w:rFonts w:cstheme="minorBidi"/>
      <w:sz w:val="16"/>
      <w:lang w:val="en-US"/>
    </w:rPr>
  </w:style>
  <w:style w:type="paragraph" w:styleId="26">
    <w:name w:val="List Continue 2"/>
    <w:basedOn w:val="a1"/>
    <w:uiPriority w:val="99"/>
    <w:unhideWhenUsed/>
    <w:rsid w:val="006D0629"/>
    <w:pPr>
      <w:widowControl/>
      <w:autoSpaceDE/>
      <w:autoSpaceDN/>
      <w:spacing w:after="120" w:line="276" w:lineRule="auto"/>
      <w:ind w:left="720"/>
      <w:contextualSpacing/>
    </w:pPr>
    <w:rPr>
      <w:rFonts w:cstheme="minorBidi"/>
      <w:sz w:val="16"/>
      <w:lang w:val="en-US"/>
    </w:rPr>
  </w:style>
  <w:style w:type="paragraph" w:styleId="36">
    <w:name w:val="List Continue 3"/>
    <w:basedOn w:val="a1"/>
    <w:uiPriority w:val="99"/>
    <w:unhideWhenUsed/>
    <w:rsid w:val="006D0629"/>
    <w:pPr>
      <w:widowControl/>
      <w:autoSpaceDE/>
      <w:autoSpaceDN/>
      <w:spacing w:after="120" w:line="276" w:lineRule="auto"/>
      <w:ind w:left="1080"/>
      <w:contextualSpacing/>
    </w:pPr>
    <w:rPr>
      <w:rFonts w:cstheme="minorBidi"/>
      <w:sz w:val="16"/>
      <w:lang w:val="en-US"/>
    </w:rPr>
  </w:style>
  <w:style w:type="paragraph" w:styleId="af4">
    <w:name w:val="macro"/>
    <w:link w:val="af5"/>
    <w:uiPriority w:val="99"/>
    <w:unhideWhenUsed/>
    <w:rsid w:val="006D0629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autoSpaceDE/>
      <w:autoSpaceDN/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6D0629"/>
    <w:rPr>
      <w:rFonts w:ascii="Courier" w:eastAsiaTheme="minorEastAsia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6D0629"/>
    <w:pPr>
      <w:widowControl/>
      <w:autoSpaceDE/>
      <w:autoSpaceDN/>
      <w:spacing w:after="200" w:line="276" w:lineRule="auto"/>
    </w:pPr>
    <w:rPr>
      <w:rFonts w:cstheme="minorBidi"/>
      <w:i/>
      <w:iCs/>
      <w:color w:val="000000" w:themeColor="text1"/>
      <w:sz w:val="16"/>
      <w:lang w:val="en-US"/>
    </w:rPr>
  </w:style>
  <w:style w:type="character" w:customStyle="1" w:styleId="28">
    <w:name w:val="Цитата 2 Знак"/>
    <w:basedOn w:val="a2"/>
    <w:link w:val="27"/>
    <w:uiPriority w:val="29"/>
    <w:rsid w:val="006D0629"/>
    <w:rPr>
      <w:rFonts w:ascii="Times New Roman" w:eastAsia="Times New Roman" w:hAnsi="Times New Roman"/>
      <w:i/>
      <w:iCs/>
      <w:color w:val="000000" w:themeColor="text1"/>
      <w:sz w:val="16"/>
    </w:rPr>
  </w:style>
  <w:style w:type="paragraph" w:styleId="af6">
    <w:name w:val="caption"/>
    <w:basedOn w:val="a1"/>
    <w:next w:val="a1"/>
    <w:uiPriority w:val="35"/>
    <w:semiHidden/>
    <w:unhideWhenUsed/>
    <w:qFormat/>
    <w:rsid w:val="006D0629"/>
    <w:pPr>
      <w:widowControl/>
      <w:autoSpaceDE/>
      <w:autoSpaceDN/>
      <w:spacing w:after="200"/>
    </w:pPr>
    <w:rPr>
      <w:rFonts w:cstheme="minorBidi"/>
      <w:b/>
      <w:bCs/>
      <w:color w:val="4F81BD" w:themeColor="accent1"/>
      <w:sz w:val="18"/>
      <w:szCs w:val="18"/>
      <w:lang w:val="en-US"/>
    </w:rPr>
  </w:style>
  <w:style w:type="character" w:styleId="af7">
    <w:name w:val="Emphasis"/>
    <w:basedOn w:val="a2"/>
    <w:uiPriority w:val="20"/>
    <w:qFormat/>
    <w:rsid w:val="006D0629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6D0629"/>
    <w:pPr>
      <w:widowControl/>
      <w:pBdr>
        <w:bottom w:val="single" w:sz="4" w:space="4" w:color="4F81BD" w:themeColor="accent1"/>
      </w:pBdr>
      <w:autoSpaceDE/>
      <w:autoSpaceDN/>
      <w:spacing w:before="200" w:after="280" w:line="276" w:lineRule="auto"/>
      <w:ind w:left="936" w:right="936"/>
    </w:pPr>
    <w:rPr>
      <w:rFonts w:cstheme="minorBidi"/>
      <w:b/>
      <w:bCs/>
      <w:i/>
      <w:iCs/>
      <w:color w:val="4F81BD" w:themeColor="accent1"/>
      <w:sz w:val="16"/>
      <w:lang w:val="en-US"/>
    </w:rPr>
  </w:style>
  <w:style w:type="character" w:customStyle="1" w:styleId="af9">
    <w:name w:val="Выделенная цитата Знак"/>
    <w:basedOn w:val="a2"/>
    <w:link w:val="af8"/>
    <w:uiPriority w:val="30"/>
    <w:rsid w:val="006D0629"/>
    <w:rPr>
      <w:rFonts w:ascii="Times New Roman" w:eastAsia="Times New Roman" w:hAnsi="Times New Roman"/>
      <w:b/>
      <w:bCs/>
      <w:i/>
      <w:iCs/>
      <w:color w:val="4F81BD" w:themeColor="accent1"/>
      <w:sz w:val="16"/>
    </w:rPr>
  </w:style>
  <w:style w:type="character" w:styleId="afa">
    <w:name w:val="Subtle Emphasis"/>
    <w:basedOn w:val="a2"/>
    <w:uiPriority w:val="19"/>
    <w:qFormat/>
    <w:rsid w:val="006D0629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6D0629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6D0629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6D0629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6D0629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6D0629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table" w:styleId="aff0">
    <w:name w:val="Table Grid"/>
    <w:basedOn w:val="a3"/>
    <w:uiPriority w:val="59"/>
    <w:rsid w:val="006D0629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6D0629"/>
    <w:pPr>
      <w:widowControl/>
      <w:autoSpaceDE/>
      <w:autoSpaceDN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6D0629"/>
    <w:pPr>
      <w:widowControl/>
      <w:autoSpaceDE/>
      <w:autoSpaceDN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6D0629"/>
    <w:pPr>
      <w:widowControl/>
      <w:autoSpaceDE/>
      <w:autoSpaceDN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6D0629"/>
    <w:pPr>
      <w:widowControl/>
      <w:autoSpaceDE/>
      <w:autoSpaceDN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6D0629"/>
    <w:pPr>
      <w:widowControl/>
      <w:autoSpaceDE/>
      <w:autoSpaceDN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6D0629"/>
    <w:pPr>
      <w:widowControl/>
      <w:autoSpaceDE/>
      <w:autoSpaceDN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6D0629"/>
    <w:pPr>
      <w:widowControl/>
      <w:autoSpaceDE/>
      <w:autoSpaceDN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6D062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6D062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6D062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6D062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6D062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6D062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6D062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6D062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6D062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6D062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6D062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6D062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6D062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6D0629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6D0629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6D0629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6D0629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6D0629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6D0629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6D0629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6D0629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6D0629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6D0629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10598</Words>
  <Characters>58289</Characters>
  <Application>Microsoft Office Word</Application>
  <DocSecurity>0</DocSecurity>
  <Lines>485</Lines>
  <Paragraphs>137</Paragraphs>
  <ScaleCrop>false</ScaleCrop>
  <Company/>
  <LinksUpToDate>false</LinksUpToDate>
  <CharactersWithSpaces>68750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Надёнка</dc:creator>
  <cp:lastModifiedBy>Анна Ерахтина</cp:lastModifiedBy>
  <cp:revision>6</cp:revision>
  <dcterms:created xsi:type="dcterms:W3CDTF">2026-07-13T12:06:00Z</dcterms:created>
  <dcterms:modified xsi:type="dcterms:W3CDTF">2026-09-23T07:11:00Z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2010</vt:lpwstr>
  </property>
</Properties>
</file>